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8925" w14:textId="77777777" w:rsidR="00B03093" w:rsidRPr="00B03093" w:rsidRDefault="00B03093" w:rsidP="00B03093">
      <w:pPr>
        <w:widowControl/>
        <w:spacing w:before="75" w:after="75" w:line="36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2023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年交通学院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SRTP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项目学生申报环节已于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11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9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日结束，</w:t>
      </w:r>
      <w:r w:rsidRPr="00B03093">
        <w:rPr>
          <w:rFonts w:ascii="宋体" w:eastAsia="宋体" w:hAnsi="宋体" w:cs="宋体" w:hint="eastAsia"/>
          <w:b/>
          <w:bCs/>
          <w:color w:val="FF0000"/>
          <w:kern w:val="0"/>
          <w:sz w:val="24"/>
        </w:rPr>
        <w:t>目前仍有部分项目处于待教师审核状态，请尽快联系指导教师审核通过，否则将影响项目正常立项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。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院（系）评审相关事宜及要求如下：</w:t>
      </w:r>
    </w:p>
    <w:p w14:paraId="268B41BC" w14:textId="77777777" w:rsidR="00B03093" w:rsidRPr="00B03093" w:rsidRDefault="00B03093" w:rsidP="00B03093">
      <w:pPr>
        <w:widowControl/>
        <w:spacing w:before="75" w:after="75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</w:rPr>
      </w:pP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  </w:t>
      </w:r>
    </w:p>
    <w:p w14:paraId="47659559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一、立项评审方式</w:t>
      </w:r>
    </w:p>
    <w:p w14:paraId="1F1F5F2F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交通学院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2022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年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SRTP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项目院（系）评审采用学生现场答辩、专家网上评审的形式进行；</w:t>
      </w:r>
    </w:p>
    <w:p w14:paraId="11935E7A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</w:rPr>
      </w:pP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  </w:t>
      </w:r>
    </w:p>
    <w:p w14:paraId="5D9C1DF9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二、项目立项级别</w:t>
      </w:r>
    </w:p>
    <w:p w14:paraId="4936C760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项目评审推荐分为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A+/A/B/C/D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一共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5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类，各类对应项目等级如下：</w:t>
      </w:r>
    </w:p>
    <w:p w14:paraId="558B999F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A+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类：校重大</w:t>
      </w:r>
    </w:p>
    <w:p w14:paraId="67914A3E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A  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类：校重点</w:t>
      </w:r>
    </w:p>
    <w:p w14:paraId="4BDA126D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B  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类：校一般</w:t>
      </w:r>
    </w:p>
    <w:p w14:paraId="0801BAA4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C  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类：院系级</w:t>
      </w:r>
    </w:p>
    <w:p w14:paraId="4561CD4A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D  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类：不立项</w:t>
      </w:r>
    </w:p>
    <w:p w14:paraId="540D7410" w14:textId="77777777" w:rsidR="00B03093" w:rsidRPr="00B03093" w:rsidRDefault="00B03093" w:rsidP="00B03093">
      <w:pPr>
        <w:widowControl/>
        <w:spacing w:before="75" w:after="75" w:line="36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color w:val="000000"/>
          <w:kern w:val="0"/>
          <w:szCs w:val="21"/>
        </w:rPr>
        <w:t>  </w:t>
      </w:r>
    </w:p>
    <w:p w14:paraId="232A5E09" w14:textId="77777777" w:rsidR="00B03093" w:rsidRPr="00B03093" w:rsidRDefault="00B03093" w:rsidP="00B03093">
      <w:pPr>
        <w:widowControl/>
        <w:numPr>
          <w:ilvl w:val="0"/>
          <w:numId w:val="1"/>
        </w:numPr>
        <w:shd w:val="clear" w:color="auto" w:fill="FFFFFF"/>
        <w:spacing w:before="75" w:after="75" w:line="360" w:lineRule="atLeast"/>
        <w:ind w:left="1140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有意向申报</w:t>
      </w:r>
      <w:r w:rsidRPr="00B03093">
        <w:rPr>
          <w:rFonts w:ascii="Times New Roman" w:eastAsia="宋体" w:hAnsi="Times New Roman" w:cs="Times New Roman"/>
          <w:color w:val="FF0000"/>
          <w:kern w:val="0"/>
          <w:sz w:val="24"/>
        </w:rPr>
        <w:t>A+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类、</w:t>
      </w:r>
      <w:r w:rsidRPr="00B03093">
        <w:rPr>
          <w:rFonts w:ascii="Times New Roman" w:eastAsia="宋体" w:hAnsi="Times New Roman" w:cs="Times New Roman"/>
          <w:color w:val="FF0000"/>
          <w:kern w:val="0"/>
          <w:sz w:val="24"/>
        </w:rPr>
        <w:t>A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类、</w:t>
      </w:r>
      <w:r w:rsidRPr="00B03093">
        <w:rPr>
          <w:rFonts w:ascii="Times New Roman" w:eastAsia="宋体" w:hAnsi="Times New Roman" w:cs="Times New Roman"/>
          <w:color w:val="FF0000"/>
          <w:kern w:val="0"/>
          <w:sz w:val="24"/>
        </w:rPr>
        <w:t>B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类等级的项目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，由评审专家评定项目级别；</w:t>
      </w:r>
    </w:p>
    <w:p w14:paraId="2B66390A" w14:textId="77777777" w:rsidR="00B03093" w:rsidRPr="00B03093" w:rsidRDefault="00B03093" w:rsidP="00B03093">
      <w:pPr>
        <w:widowControl/>
        <w:numPr>
          <w:ilvl w:val="0"/>
          <w:numId w:val="2"/>
        </w:numPr>
        <w:shd w:val="clear" w:color="auto" w:fill="FFFFFF"/>
        <w:spacing w:before="75" w:after="75" w:line="360" w:lineRule="atLeast"/>
        <w:ind w:left="1140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经答辩未能评为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A+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类、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A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类、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B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类的项目仍可由专家进行网上评审，确定为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C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类或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D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类项目。</w:t>
      </w:r>
    </w:p>
    <w:p w14:paraId="0BA71033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</w:rPr>
      </w:pP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  </w:t>
      </w:r>
    </w:p>
    <w:p w14:paraId="232526A8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三、答辩群体</w:t>
      </w:r>
    </w:p>
    <w:p w14:paraId="6348C25C" w14:textId="77777777" w:rsidR="00B03093" w:rsidRPr="00B03093" w:rsidRDefault="00B03093" w:rsidP="00B03093">
      <w:pPr>
        <w:widowControl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请申报交通学院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2023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年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SRTP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项目的各项目组均参与本次答辩，并于11月14日前完成腾讯文档空余信息的填写（本文档同样会发布至信息交流群内）。【腾讯文档】2023年交通学院校、院级SRTP信息汇总（腾讯文档链接）https://docs.qq.com/sheet/DVXZGbFpYYW5vbWtB?tab=BB08J2</w:t>
      </w:r>
    </w:p>
    <w:p w14:paraId="795540A0" w14:textId="77777777" w:rsidR="00B03093" w:rsidRPr="00B03093" w:rsidRDefault="00B03093" w:rsidP="00B03093">
      <w:pPr>
        <w:widowControl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14:paraId="569D27F8" w14:textId="77777777" w:rsidR="00B03093" w:rsidRPr="00B03093" w:rsidRDefault="00B03093" w:rsidP="00B03093">
      <w:pPr>
        <w:widowControl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14:paraId="66133A05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四、答辩纸质材料提交</w:t>
      </w:r>
    </w:p>
    <w:p w14:paraId="0AA5C55C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1</w:t>
      </w:r>
      <w:r w:rsidRPr="00B03093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、纸质材料：</w:t>
      </w:r>
    </w:p>
    <w:p w14:paraId="14911159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（</w:t>
      </w:r>
      <w:r w:rsidRPr="00B03093">
        <w:rPr>
          <w:rFonts w:ascii="Times New Roman" w:eastAsia="宋体" w:hAnsi="Times New Roman" w:cs="Times New Roman"/>
          <w:color w:val="FF0000"/>
          <w:kern w:val="0"/>
          <w:sz w:val="24"/>
        </w:rPr>
        <w:t>1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）项目简介，一式三份，单面打印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；标明项目名称、指导教师、负责人姓名等信息；</w:t>
      </w:r>
    </w:p>
    <w:p w14:paraId="1C533C48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（</w:t>
      </w:r>
      <w:r w:rsidRPr="00B03093">
        <w:rPr>
          <w:rFonts w:ascii="Times New Roman" w:eastAsia="宋体" w:hAnsi="Times New Roman" w:cs="Times New Roman"/>
          <w:color w:val="FF0000"/>
          <w:kern w:val="0"/>
          <w:sz w:val="24"/>
        </w:rPr>
        <w:t>2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）《立项评审指标》（见附件</w:t>
      </w:r>
      <w:r w:rsidRPr="00B03093">
        <w:rPr>
          <w:rFonts w:ascii="Times New Roman" w:eastAsia="宋体" w:hAnsi="Times New Roman" w:cs="Times New Roman"/>
          <w:color w:val="FF0000"/>
          <w:kern w:val="0"/>
          <w:sz w:val="24"/>
        </w:rPr>
        <w:t>1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）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，打印装订在项目简介后。</w:t>
      </w:r>
    </w:p>
    <w:p w14:paraId="403C4B6E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lastRenderedPageBreak/>
        <w:t>2</w:t>
      </w:r>
      <w:r w:rsidRPr="00B03093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、提交时间和地点：</w:t>
      </w:r>
    </w:p>
    <w:p w14:paraId="64269A6B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上述材料请于</w:t>
      </w:r>
      <w:r w:rsidRPr="00B03093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11</w:t>
      </w:r>
      <w:r w:rsidRPr="00B03093">
        <w:rPr>
          <w:rFonts w:ascii="宋体" w:eastAsia="宋体" w:hAnsi="宋体" w:cs="宋体" w:hint="eastAsia"/>
          <w:b/>
          <w:bCs/>
          <w:color w:val="FF0000"/>
          <w:kern w:val="0"/>
          <w:sz w:val="24"/>
        </w:rPr>
        <w:t>月</w:t>
      </w:r>
      <w:r w:rsidRPr="00B03093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20</w:t>
      </w:r>
      <w:r w:rsidRPr="00B03093">
        <w:rPr>
          <w:rFonts w:ascii="宋体" w:eastAsia="宋体" w:hAnsi="宋体" w:cs="宋体" w:hint="eastAsia"/>
          <w:b/>
          <w:bCs/>
          <w:color w:val="FF0000"/>
          <w:kern w:val="0"/>
          <w:sz w:val="24"/>
        </w:rPr>
        <w:t>日（周日）下午</w:t>
      </w:r>
      <w:r w:rsidRPr="00B03093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14:00~16:00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，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提交至</w:t>
      </w:r>
      <w:r w:rsidRPr="00B03093">
        <w:rPr>
          <w:rFonts w:ascii="宋体" w:eastAsia="宋体" w:hAnsi="宋体" w:cs="宋体" w:hint="eastAsia"/>
          <w:b/>
          <w:bCs/>
          <w:color w:val="FF0000"/>
          <w:kern w:val="0"/>
          <w:sz w:val="24"/>
        </w:rPr>
        <w:t>交通学院</w:t>
      </w:r>
      <w:r w:rsidRPr="00B03093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六楼大厅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。</w:t>
      </w:r>
    </w:p>
    <w:p w14:paraId="37FEE472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</w:rPr>
      </w:pP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  </w:t>
      </w:r>
    </w:p>
    <w:p w14:paraId="488EC0A1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五、立项答辩时间及其他事项：</w:t>
      </w:r>
    </w:p>
    <w:p w14:paraId="2780CAD0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FF0000"/>
          <w:kern w:val="0"/>
          <w:sz w:val="24"/>
        </w:rPr>
        <w:t>1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、立项答辩暂定于</w:t>
      </w:r>
      <w:r w:rsidRPr="00B03093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11</w:t>
      </w:r>
      <w:r w:rsidRPr="00B03093">
        <w:rPr>
          <w:rFonts w:ascii="宋体" w:eastAsia="宋体" w:hAnsi="宋体" w:cs="宋体" w:hint="eastAsia"/>
          <w:b/>
          <w:bCs/>
          <w:color w:val="FF0000"/>
          <w:kern w:val="0"/>
          <w:sz w:val="24"/>
        </w:rPr>
        <w:t>月</w:t>
      </w:r>
      <w:r w:rsidRPr="00B03093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23</w:t>
      </w:r>
      <w:r w:rsidRPr="00B03093">
        <w:rPr>
          <w:rFonts w:ascii="宋体" w:eastAsia="宋体" w:hAnsi="宋体" w:cs="宋体" w:hint="eastAsia"/>
          <w:b/>
          <w:bCs/>
          <w:color w:val="FF0000"/>
          <w:kern w:val="0"/>
          <w:sz w:val="24"/>
        </w:rPr>
        <w:t>日（周三）下午</w:t>
      </w:r>
      <w:r w:rsidRPr="00B03093"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  <w:t>13:00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开始。</w:t>
      </w:r>
    </w:p>
    <w:p w14:paraId="12F15DBD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2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、答辩地点及分组情况待定，请关注交通学院网站。</w:t>
      </w:r>
    </w:p>
    <w:p w14:paraId="50A5DCC6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3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、答辩当天项目组成员应全部到场，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提前将答辩</w:t>
      </w:r>
      <w:r w:rsidRPr="00B03093">
        <w:rPr>
          <w:rFonts w:ascii="Times New Roman" w:eastAsia="宋体" w:hAnsi="Times New Roman" w:cs="Times New Roman"/>
          <w:color w:val="FF0000"/>
          <w:kern w:val="0"/>
          <w:sz w:val="24"/>
        </w:rPr>
        <w:t>PPT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拷至答辩教室电脑中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。</w:t>
      </w:r>
    </w:p>
    <w:p w14:paraId="06136BDA" w14:textId="77777777" w:rsidR="00B03093" w:rsidRPr="00B03093" w:rsidRDefault="00B03093" w:rsidP="00B03093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4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、答辩时先由一名同学作现场汇报，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汇报时间不得超过</w:t>
      </w:r>
      <w:r w:rsidRPr="00B03093">
        <w:rPr>
          <w:rFonts w:ascii="Times New Roman" w:eastAsia="宋体" w:hAnsi="Times New Roman" w:cs="Times New Roman"/>
          <w:color w:val="FF0000"/>
          <w:kern w:val="0"/>
          <w:sz w:val="24"/>
        </w:rPr>
        <w:t>5</w:t>
      </w:r>
      <w:r w:rsidRPr="00B03093">
        <w:rPr>
          <w:rFonts w:ascii="宋体" w:eastAsia="宋体" w:hAnsi="宋体" w:cs="宋体" w:hint="eastAsia"/>
          <w:color w:val="FF0000"/>
          <w:kern w:val="0"/>
          <w:sz w:val="24"/>
        </w:rPr>
        <w:t>分钟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；再由项目组全体成员回答老师的提问。</w:t>
      </w:r>
    </w:p>
    <w:p w14:paraId="321D4E75" w14:textId="77777777" w:rsidR="00B03093" w:rsidRPr="00B03093" w:rsidRDefault="00B03093" w:rsidP="00B03093">
      <w:pPr>
        <w:widowControl/>
        <w:spacing w:before="75" w:after="75" w:line="36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14:paraId="2957A430" w14:textId="77777777" w:rsidR="00B03093" w:rsidRPr="00B03093" w:rsidRDefault="00B03093" w:rsidP="00B03093">
      <w:pPr>
        <w:widowControl/>
        <w:spacing w:before="75" w:after="75" w:line="36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六、有疑问请联系：</w:t>
      </w:r>
    </w:p>
    <w:p w14:paraId="22429C6E" w14:textId="77777777" w:rsidR="00B03093" w:rsidRPr="00B03093" w:rsidRDefault="00B03093" w:rsidP="00B03093">
      <w:pPr>
        <w:widowControl/>
        <w:spacing w:line="315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333333"/>
          <w:kern w:val="0"/>
          <w:sz w:val="24"/>
        </w:rPr>
        <w:t>李</w:t>
      </w:r>
      <w:r w:rsidRPr="00B03093">
        <w:rPr>
          <w:rFonts w:ascii="Times New Roman" w:eastAsia="宋体" w:hAnsi="Times New Roman" w:cs="Times New Roman"/>
          <w:color w:val="333333"/>
          <w:kern w:val="0"/>
          <w:sz w:val="24"/>
        </w:rPr>
        <w:t xml:space="preserve">    </w:t>
      </w:r>
      <w:r w:rsidRPr="00B03093">
        <w:rPr>
          <w:rFonts w:ascii="Times New Roman" w:eastAsia="宋体" w:hAnsi="Times New Roman" w:cs="Times New Roman"/>
          <w:color w:val="333333"/>
          <w:kern w:val="0"/>
          <w:sz w:val="24"/>
        </w:rPr>
        <w:t>澳：</w:t>
      </w:r>
      <w:r w:rsidRPr="00B03093">
        <w:rPr>
          <w:rFonts w:ascii="Times New Roman" w:eastAsia="宋体" w:hAnsi="Times New Roman" w:cs="Times New Roman"/>
          <w:color w:val="333333"/>
          <w:kern w:val="0"/>
          <w:sz w:val="24"/>
        </w:rPr>
        <w:t>15651868112</w:t>
      </w:r>
    </w:p>
    <w:p w14:paraId="7077FD60" w14:textId="77777777" w:rsidR="00B03093" w:rsidRPr="00B03093" w:rsidRDefault="00B03093" w:rsidP="00B03093">
      <w:pPr>
        <w:widowControl/>
        <w:spacing w:line="315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333333"/>
          <w:kern w:val="0"/>
          <w:sz w:val="24"/>
        </w:rPr>
        <w:t>孙世龙：</w:t>
      </w:r>
      <w:r w:rsidRPr="00B03093">
        <w:rPr>
          <w:rFonts w:ascii="Times New Roman" w:eastAsia="宋体" w:hAnsi="Times New Roman" w:cs="Times New Roman"/>
          <w:color w:val="333333"/>
          <w:kern w:val="0"/>
          <w:sz w:val="24"/>
        </w:rPr>
        <w:t>17605610817</w:t>
      </w:r>
    </w:p>
    <w:p w14:paraId="46404EC6" w14:textId="77777777" w:rsidR="00B03093" w:rsidRPr="00B03093" w:rsidRDefault="00B03093" w:rsidP="00B03093">
      <w:pPr>
        <w:widowControl/>
        <w:spacing w:line="315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333333"/>
          <w:kern w:val="0"/>
          <w:sz w:val="24"/>
        </w:rPr>
        <w:t>周业凯：</w:t>
      </w:r>
      <w:r w:rsidRPr="00B03093">
        <w:rPr>
          <w:rFonts w:ascii="Times New Roman" w:eastAsia="宋体" w:hAnsi="Times New Roman" w:cs="Times New Roman"/>
          <w:color w:val="333333"/>
          <w:kern w:val="0"/>
          <w:sz w:val="24"/>
        </w:rPr>
        <w:t>18652908625</w:t>
      </w:r>
    </w:p>
    <w:p w14:paraId="2C1AE85C" w14:textId="77777777" w:rsidR="00B03093" w:rsidRPr="00B03093" w:rsidRDefault="00B03093" w:rsidP="00B03093">
      <w:pPr>
        <w:widowControl/>
        <w:spacing w:line="315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333333"/>
          <w:kern w:val="0"/>
          <w:sz w:val="24"/>
        </w:rPr>
        <w:t>王奕然：</w:t>
      </w:r>
      <w:r w:rsidRPr="00B03093">
        <w:rPr>
          <w:rFonts w:ascii="Times New Roman" w:eastAsia="宋体" w:hAnsi="Times New Roman" w:cs="Times New Roman"/>
          <w:color w:val="333333"/>
          <w:kern w:val="0"/>
          <w:sz w:val="24"/>
        </w:rPr>
        <w:t>18851899782</w:t>
      </w:r>
    </w:p>
    <w:p w14:paraId="1F50D084" w14:textId="77777777" w:rsidR="00B03093" w:rsidRPr="00B03093" w:rsidRDefault="00B03093" w:rsidP="00B03093">
      <w:pPr>
        <w:widowControl/>
        <w:spacing w:before="75" w:after="75" w:line="36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2023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年交院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SRTP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信息交流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QQ</w:t>
      </w:r>
      <w:r w:rsidRPr="00B03093">
        <w:rPr>
          <w:rFonts w:ascii="宋体" w:eastAsia="宋体" w:hAnsi="宋体" w:cs="宋体" w:hint="eastAsia"/>
          <w:color w:val="000000"/>
          <w:kern w:val="0"/>
          <w:sz w:val="24"/>
        </w:rPr>
        <w:t>群：</w:t>
      </w:r>
      <w:r w:rsidRPr="00B03093">
        <w:rPr>
          <w:rFonts w:ascii="Times New Roman" w:eastAsia="宋体" w:hAnsi="Times New Roman" w:cs="Times New Roman"/>
          <w:color w:val="000000"/>
          <w:kern w:val="0"/>
          <w:sz w:val="24"/>
        </w:rPr>
        <w:t>453506485</w:t>
      </w:r>
    </w:p>
    <w:p w14:paraId="7A5C092E" w14:textId="77777777" w:rsidR="00B03093" w:rsidRPr="00B03093" w:rsidRDefault="00B03093" w:rsidP="00B03093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71E8A347" w14:textId="77777777" w:rsidR="00126710" w:rsidRPr="00B03093" w:rsidRDefault="00000000"/>
    <w:sectPr w:rsidR="00126710" w:rsidRPr="00B03093" w:rsidSect="00B035B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202D"/>
    <w:multiLevelType w:val="multilevel"/>
    <w:tmpl w:val="1C2A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E5111"/>
    <w:multiLevelType w:val="multilevel"/>
    <w:tmpl w:val="6A94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910171">
    <w:abstractNumId w:val="0"/>
  </w:num>
  <w:num w:numId="2" w16cid:durableId="140294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EC"/>
    <w:rsid w:val="000D293B"/>
    <w:rsid w:val="001723A2"/>
    <w:rsid w:val="001C5EE3"/>
    <w:rsid w:val="00210D29"/>
    <w:rsid w:val="00233D90"/>
    <w:rsid w:val="002C5F6D"/>
    <w:rsid w:val="00356EC5"/>
    <w:rsid w:val="003D4D6B"/>
    <w:rsid w:val="00431CDE"/>
    <w:rsid w:val="00504DA8"/>
    <w:rsid w:val="00570DAC"/>
    <w:rsid w:val="00577BEC"/>
    <w:rsid w:val="005B4B0D"/>
    <w:rsid w:val="006529E2"/>
    <w:rsid w:val="00855F7E"/>
    <w:rsid w:val="00886E52"/>
    <w:rsid w:val="008D2548"/>
    <w:rsid w:val="009E7EF4"/>
    <w:rsid w:val="00A42674"/>
    <w:rsid w:val="00B03093"/>
    <w:rsid w:val="00B035B8"/>
    <w:rsid w:val="00B53D79"/>
    <w:rsid w:val="00B67A23"/>
    <w:rsid w:val="00B85D94"/>
    <w:rsid w:val="00BB59D5"/>
    <w:rsid w:val="00C71CB4"/>
    <w:rsid w:val="00C85FD8"/>
    <w:rsid w:val="00CB6D14"/>
    <w:rsid w:val="00E274CD"/>
    <w:rsid w:val="00F57D88"/>
    <w:rsid w:val="00F61091"/>
    <w:rsid w:val="00FB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AE86D"/>
  <w15:chartTrackingRefBased/>
  <w15:docId w15:val="{48BC8AAF-9C14-F548-9803-628AFDC2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D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D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1"/>
    <w:next w:val="2"/>
    <w:qFormat/>
    <w:rsid w:val="00B53D79"/>
    <w:pPr>
      <w:spacing w:beforeLines="100" w:before="312" w:afterLines="100" w:after="312"/>
    </w:pPr>
    <w:rPr>
      <w:rFonts w:ascii="黑体" w:eastAsia="黑体" w:hAnsi="黑体" w:cs="Times New Roman"/>
      <w:bCs w:val="0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B53D7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B53D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4">
    <w:name w:val="二级标题"/>
    <w:basedOn w:val="a"/>
    <w:qFormat/>
    <w:rsid w:val="00B53D79"/>
    <w:pPr>
      <w:spacing w:beforeLines="100" w:before="312" w:afterLines="100" w:after="312" w:line="360" w:lineRule="auto"/>
    </w:pPr>
    <w:rPr>
      <w:rFonts w:ascii="黑体" w:eastAsia="黑体" w:hAnsi="黑体" w:cs="Times New Roman"/>
      <w:b/>
      <w:bCs/>
      <w:sz w:val="24"/>
    </w:rPr>
  </w:style>
  <w:style w:type="paragraph" w:customStyle="1" w:styleId="a5">
    <w:name w:val="一级"/>
    <w:basedOn w:val="a"/>
    <w:qFormat/>
    <w:rsid w:val="00B53D79"/>
    <w:pPr>
      <w:spacing w:beforeLines="100" w:before="312" w:afterLines="100" w:after="312"/>
    </w:pPr>
    <w:rPr>
      <w:rFonts w:ascii="黑体" w:eastAsia="黑体" w:hAnsi="黑体" w:cs="Times New Roman"/>
      <w:b/>
      <w:bCs/>
      <w:sz w:val="28"/>
      <w:szCs w:val="28"/>
    </w:rPr>
  </w:style>
  <w:style w:type="character" w:styleId="a6">
    <w:name w:val="Strong"/>
    <w:basedOn w:val="a0"/>
    <w:uiPriority w:val="22"/>
    <w:qFormat/>
    <w:rsid w:val="00B03093"/>
    <w:rPr>
      <w:b/>
      <w:bCs/>
    </w:rPr>
  </w:style>
  <w:style w:type="paragraph" w:styleId="a7">
    <w:name w:val="Normal (Web)"/>
    <w:basedOn w:val="a"/>
    <w:uiPriority w:val="99"/>
    <w:semiHidden/>
    <w:unhideWhenUsed/>
    <w:rsid w:val="00B0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B0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">
    <w:name w:val="p"/>
    <w:basedOn w:val="a"/>
    <w:rsid w:val="00B0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周业凯</dc:creator>
  <cp:keywords/>
  <dc:description/>
  <cp:lastModifiedBy>周业凯</cp:lastModifiedBy>
  <cp:revision>2</cp:revision>
  <dcterms:created xsi:type="dcterms:W3CDTF">2022-11-12T03:03:00Z</dcterms:created>
  <dcterms:modified xsi:type="dcterms:W3CDTF">2022-11-12T03:04:00Z</dcterms:modified>
</cp:coreProperties>
</file>