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64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28"/>
          <w:szCs w:val="28"/>
        </w:rPr>
        <w:t>毕业研究生单独图像采集相关事项</w:t>
      </w:r>
      <w:bookmarkEnd w:id="0"/>
    </w:p>
    <w:p w14:paraId="6431A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线下图像采集地点（指定）:</w:t>
      </w:r>
    </w:p>
    <w:p w14:paraId="6026B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南京市玄武区成贤街96号，皇家照相馆，联系电话:83619768。</w:t>
      </w:r>
    </w:p>
    <w:p w14:paraId="478B1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1、携带本人研究生证、二代身份证至线下图像采集地点进行拍摄，费用当场结清，电子照片和纸质照片务必当场取回。请在相馆领取装照片的纸袋上写好姓名、身份证号、学号、学院。</w:t>
      </w:r>
    </w:p>
    <w:p w14:paraId="3F044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、电子照片发送至东南大学研管理办的邮箱:seuyjsxj@163.com，邮件内同时还需上传本人身份证头像面作为附件，用于核验本人身份；纸质照片提交至研究生院管理办公室：东南大学四牌楼校区逸夫建筑馆205。纸质版照片提交时还需提供学生证或身份证原件，用于核验本人身份。</w:t>
      </w:r>
    </w:p>
    <w:p w14:paraId="22819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3、拍摄照片时的注意事项:</w:t>
      </w:r>
    </w:p>
    <w:p w14:paraId="6022D5D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人物姿态与表情：站姿或坐姿端正，表情自然，双眼自然睁开并平视，耳朵对称，左右肩膀平衡，嘴唇自然闭合。</w:t>
      </w:r>
    </w:p>
    <w:p w14:paraId="337275B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眼镜：常戴眼镜者应佩戴眼镜，但不得戴有色(含隐形)眼镜，镜框不得遮挡眼睛，眼镜不能有反光。</w:t>
      </w:r>
    </w:p>
    <w:p w14:paraId="491ADAC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佩饰及遮挡物：不得佩戴耳环、项链等饰品，头发不得遮挡毛、眼睛和耳朵，不得使用头部覆盖物(宗教、医疗和文化需要时，不得遮挡脸部或造成阴影)，不宜化妆或涂抹防晒霜。</w:t>
      </w:r>
    </w:p>
    <w:p w14:paraId="2648C4D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衣着：应穿着与背景色区分明显的上衣，避免复杂图案、条纹，最好穿着纯白色上衣。(不得穿着蓝色上衣)。</w:t>
      </w:r>
    </w:p>
    <w:p w14:paraId="4C9FB2A4">
      <w:pPr>
        <w:spacing w:line="24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C4BDB"/>
    <w:multiLevelType w:val="singleLevel"/>
    <w:tmpl w:val="96DC4BDB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A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2026-03-19T11:34:44Z</dcterms:created>
  <dc:creator>weixy</dc:creator>
  <cp:lastModifiedBy>魏雪延</cp:lastModifiedBy>
  <dcterms:modified xsi:type="dcterms:W3CDTF">2026-03-19T11:35:24Z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eyJoZGlkIjoiMzQxOGZmOGYyNjZjYmM3YzNjNzk1MzdkZGE2OGFiOTQiLCJ1c2VySWQiOiIxNTM5NjU2MDkzIn0=</vt:lpwstr>
  </property>
  <property fmtid="{D5CDD505-2E9C-101B-9397-08002B2CF9AE}" pid="4" name="ICV">
    <vt:lpwstr>F4FC62C14C8C4D348C599B6B9F496ACE_12</vt:lpwstr>
  </property>
</Properties>
</file>