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9C45F">
      <w:pPr>
        <w:jc w:val="center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党员组织关系转接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或保留-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操作手册</w:t>
      </w:r>
    </w:p>
    <w:p w14:paraId="6AACC0E0">
      <w:pP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转出学校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】</w:t>
      </w:r>
    </w:p>
    <w:p w14:paraId="4B240F0C">
      <w:pPr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点击查看：</w:t>
      </w:r>
      <w:r>
        <w:rPr>
          <w:rFonts w:hint="default" w:ascii="Times New Roman" w:hAnsi="Times New Roman" w:eastAsia="仿宋_GB2312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仿宋_GB2312" w:cs="Times New Roman"/>
          <w:sz w:val="24"/>
          <w:szCs w:val="24"/>
        </w:rPr>
        <w:instrText xml:space="preserve"> HYPERLINK "https://zzb.seu.edu.cn/2013/0522/c25684a289539/page.htm" </w:instrText>
      </w:r>
      <w:r>
        <w:rPr>
          <w:rFonts w:hint="default" w:ascii="Times New Roman" w:hAnsi="Times New Roman" w:eastAsia="仿宋_GB2312" w:cs="Times New Roman"/>
          <w:sz w:val="24"/>
          <w:szCs w:val="24"/>
        </w:rPr>
        <w:fldChar w:fldCharType="separate"/>
      </w:r>
      <w:r>
        <w:rPr>
          <w:rStyle w:val="5"/>
          <w:rFonts w:hint="default" w:ascii="Times New Roman" w:hAnsi="Times New Roman" w:eastAsia="仿宋_GB2312" w:cs="Times New Roman"/>
          <w:sz w:val="24"/>
          <w:szCs w:val="24"/>
        </w:rPr>
        <w:t>党员转出学校如何开具组织关系介绍信</w:t>
      </w:r>
      <w:r>
        <w:rPr>
          <w:rFonts w:hint="default" w:ascii="Times New Roman" w:hAnsi="Times New Roman" w:eastAsia="仿宋_GB2312" w:cs="Times New Roman"/>
          <w:sz w:val="24"/>
          <w:szCs w:val="24"/>
        </w:rPr>
        <w:fldChar w:fldCharType="end"/>
      </w:r>
    </w:p>
    <w:p w14:paraId="428D4C83">
      <w:pPr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点击查看：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instrText xml:space="preserve"> HYPERLINK "https://mp.weixin.qq.com/s/rFkrixyjSt4wZu1f1tvJwQ" </w:instrTex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fldChar w:fldCharType="separate"/>
      </w:r>
      <w:r>
        <w:rPr>
          <w:rStyle w:val="5"/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组织关系转接流程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fldChar w:fldCharType="end"/>
      </w:r>
    </w:p>
    <w:p w14:paraId="5A31CA50">
      <w:pPr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毕业生党员离校前，及时</w:t>
      </w:r>
      <w:r>
        <w:rPr>
          <w:rFonts w:hint="default" w:ascii="Times New Roman" w:hAnsi="Times New Roman" w:eastAsia="仿宋_GB2312" w:cs="Times New Roman"/>
          <w:color w:val="FF0000"/>
          <w:sz w:val="24"/>
          <w:szCs w:val="24"/>
        </w:rPr>
        <w:t>缴纳党费到当月</w:t>
      </w:r>
      <w:r>
        <w:rPr>
          <w:rFonts w:hint="default" w:ascii="Times New Roman" w:hAnsi="Times New Roman" w:eastAsia="仿宋_GB2312" w:cs="Times New Roman"/>
          <w:sz w:val="24"/>
          <w:szCs w:val="24"/>
        </w:rPr>
        <w:t>，并与接收单位党组织确认组织关系转接信息后，</w:t>
      </w:r>
      <w:r>
        <w:rPr>
          <w:rFonts w:hint="default" w:ascii="Times New Roman" w:hAnsi="Times New Roman" w:eastAsia="仿宋_GB2312" w:cs="Times New Roman"/>
          <w:b/>
          <w:bCs/>
          <w:sz w:val="24"/>
          <w:szCs w:val="24"/>
        </w:rPr>
        <w:t>在校内组织系统填写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  <w:t>分为三类：</w:t>
      </w:r>
    </w:p>
    <w:p w14:paraId="432B3288">
      <w:pPr>
        <w:numPr>
          <w:ilvl w:val="0"/>
          <w:numId w:val="1"/>
        </w:numPr>
        <w:ind w:left="0" w:leftChars="0" w:firstLine="482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szCs w:val="24"/>
        </w:rPr>
        <w:t>本校校内转移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的同学，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可由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支部书记统一在校内组织系统内进行校内转移操作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无介绍信</w:t>
      </w:r>
      <w:r>
        <w:rPr>
          <w:rFonts w:hint="default" w:ascii="Times New Roman" w:hAnsi="Times New Roman" w:eastAsia="仿宋_GB2312" w:cs="Times New Roman"/>
          <w:sz w:val="24"/>
          <w:szCs w:val="24"/>
        </w:rPr>
        <w:t>。</w:t>
      </w:r>
    </w:p>
    <w:p w14:paraId="6B3E7295">
      <w:pPr>
        <w:numPr>
          <w:ilvl w:val="0"/>
          <w:numId w:val="1"/>
        </w:numPr>
        <w:ind w:left="0" w:leftChars="0" w:firstLine="482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szCs w:val="24"/>
        </w:rPr>
        <w:t>转往江苏省内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的同学，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本人或请党支书从组织系统提交转出学校申请，后院党委秘书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将通过“全国党员信息管理系统”转接，</w:t>
      </w:r>
      <w:r>
        <w:rPr>
          <w:rFonts w:hint="eastAsia" w:ascii="Times New Roman" w:hAnsi="Times New Roman" w:eastAsia="仿宋_GB2312" w:cs="Times New Roman"/>
          <w:color w:val="FF0000"/>
          <w:sz w:val="24"/>
          <w:szCs w:val="24"/>
          <w:lang w:val="en-US" w:eastAsia="zh-CN"/>
        </w:rPr>
        <w:t>默认</w:t>
      </w:r>
      <w:r>
        <w:rPr>
          <w:rFonts w:hint="default" w:ascii="Times New Roman" w:hAnsi="Times New Roman" w:eastAsia="仿宋_GB2312" w:cs="Times New Roman"/>
          <w:color w:val="FF0000"/>
          <w:sz w:val="24"/>
          <w:szCs w:val="24"/>
        </w:rPr>
        <w:t>无需领取介绍信</w:t>
      </w:r>
      <w:r>
        <w:rPr>
          <w:rFonts w:hint="default" w:ascii="Times New Roman" w:hAnsi="Times New Roman" w:eastAsia="仿宋_GB2312" w:cs="Times New Roman"/>
          <w:sz w:val="24"/>
          <w:szCs w:val="24"/>
        </w:rPr>
        <w:t>（如单位特殊性质明确要求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提供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纸质介绍信的，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组织系统提交申请时请备注说明</w:t>
      </w:r>
      <w:r>
        <w:rPr>
          <w:rFonts w:hint="default" w:ascii="Times New Roman" w:hAnsi="Times New Roman" w:eastAsia="仿宋_GB2312" w:cs="Times New Roman"/>
          <w:sz w:val="24"/>
          <w:szCs w:val="24"/>
        </w:rPr>
        <w:t>）。</w:t>
      </w:r>
    </w:p>
    <w:p w14:paraId="0B7D2FA7">
      <w:pPr>
        <w:numPr>
          <w:ilvl w:val="0"/>
          <w:numId w:val="1"/>
        </w:numPr>
        <w:ind w:left="0" w:leftChars="0" w:firstLine="482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szCs w:val="24"/>
        </w:rPr>
        <w:t>转往江苏省外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的同学，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本人或请党支书从组织系统提交转出学校申请，后院党委秘书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将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同步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通过“全国党员信息管理系统”转接，</w:t>
      </w:r>
      <w:r>
        <w:rPr>
          <w:rFonts w:hint="eastAsia" w:ascii="Times New Roman" w:hAnsi="Times New Roman" w:eastAsia="仿宋_GB2312" w:cs="Times New Roman"/>
          <w:color w:val="FF0000"/>
          <w:sz w:val="24"/>
          <w:szCs w:val="24"/>
          <w:lang w:val="en-US" w:eastAsia="zh-CN"/>
        </w:rPr>
        <w:t>默认</w:t>
      </w:r>
      <w:r>
        <w:rPr>
          <w:rFonts w:hint="default" w:ascii="Times New Roman" w:hAnsi="Times New Roman" w:eastAsia="仿宋_GB2312" w:cs="Times New Roman"/>
          <w:color w:val="FF0000"/>
          <w:sz w:val="24"/>
          <w:szCs w:val="24"/>
        </w:rPr>
        <w:t>需领取介绍信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如单位明确不需要介绍信，请组织系统提交申请是备注说明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），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等待辅导员通知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领取纸质介绍信（</w:t>
      </w:r>
      <w:r>
        <w:rPr>
          <w:rFonts w:hint="default" w:ascii="Times New Roman" w:hAnsi="Times New Roman" w:eastAsia="仿宋_GB2312" w:cs="Times New Roman"/>
          <w:b/>
          <w:bCs/>
          <w:sz w:val="24"/>
          <w:szCs w:val="24"/>
        </w:rPr>
        <w:t>介绍信有效期三个月</w:t>
      </w:r>
      <w:r>
        <w:rPr>
          <w:rFonts w:hint="default" w:ascii="Times New Roman" w:hAnsi="Times New Roman" w:eastAsia="仿宋_GB2312" w:cs="Times New Roman"/>
          <w:sz w:val="24"/>
          <w:szCs w:val="24"/>
        </w:rPr>
        <w:t>，及时提交新单位党组织）。</w:t>
      </w:r>
    </w:p>
    <w:p w14:paraId="63322F1B">
      <w:pPr>
        <w:numPr>
          <w:ilvl w:val="0"/>
          <w:numId w:val="0"/>
        </w:numPr>
        <w:ind w:leftChars="200"/>
        <w:rPr>
          <w:rFonts w:hint="default" w:ascii="Times New Roman" w:hAnsi="Times New Roman" w:eastAsia="仿宋_GB2312" w:cs="Times New Roman"/>
          <w:sz w:val="24"/>
          <w:szCs w:val="24"/>
        </w:rPr>
      </w:pPr>
    </w:p>
    <w:p w14:paraId="55BE9C8A">
      <w:pPr>
        <w:numPr>
          <w:ilvl w:val="0"/>
          <w:numId w:val="0"/>
        </w:numPr>
        <w:ind w:left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纸质《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党员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组织关系介绍信》，</w:t>
      </w:r>
      <w:r>
        <w:rPr>
          <w:rFonts w:hint="default" w:ascii="Times New Roman" w:hAnsi="Times New Roman" w:eastAsia="仿宋_GB2312" w:cs="Times New Roman"/>
          <w:b/>
          <w:bCs/>
          <w:sz w:val="24"/>
          <w:szCs w:val="24"/>
        </w:rPr>
        <w:t>上联</w:t>
      </w:r>
      <w:r>
        <w:rPr>
          <w:rFonts w:hint="default" w:ascii="Times New Roman" w:hAnsi="Times New Roman" w:eastAsia="仿宋_GB2312" w:cs="Times New Roman"/>
          <w:sz w:val="24"/>
          <w:szCs w:val="24"/>
        </w:rPr>
        <w:t>领取人签字后由学院留存，</w:t>
      </w:r>
      <w:r>
        <w:rPr>
          <w:rFonts w:hint="default" w:ascii="Times New Roman" w:hAnsi="Times New Roman" w:eastAsia="仿宋_GB2312" w:cs="Times New Roman"/>
          <w:b/>
          <w:bCs/>
          <w:sz w:val="24"/>
          <w:szCs w:val="24"/>
        </w:rPr>
        <w:t>中联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交至就业单位党委（或去下一级组织机构分转）,</w:t>
      </w:r>
      <w:r>
        <w:rPr>
          <w:rFonts w:hint="default" w:ascii="Times New Roman" w:hAnsi="Times New Roman" w:eastAsia="仿宋_GB2312" w:cs="Times New Roman"/>
          <w:b/>
          <w:bCs/>
          <w:sz w:val="24"/>
          <w:szCs w:val="24"/>
        </w:rPr>
        <w:t>下联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为回执，加盖接收单位党委公章后，</w:t>
      </w:r>
      <w:r>
        <w:rPr>
          <w:rFonts w:hint="default" w:ascii="Times New Roman" w:hAnsi="Times New Roman" w:eastAsia="仿宋_GB2312" w:cs="Times New Roman"/>
          <w:color w:val="FF0000"/>
          <w:sz w:val="24"/>
          <w:szCs w:val="24"/>
        </w:rPr>
        <w:t>介绍信回执拍照</w:t>
      </w:r>
      <w:r>
        <w:rPr>
          <w:rFonts w:hint="default" w:ascii="Times New Roman" w:hAnsi="Times New Roman" w:eastAsia="仿宋_GB2312" w:cs="Times New Roman"/>
          <w:sz w:val="24"/>
          <w:szCs w:val="24"/>
        </w:rPr>
        <w:t>，发邮箱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103009003</w:t>
      </w:r>
      <w:r>
        <w:rPr>
          <w:rFonts w:hint="default" w:ascii="Times New Roman" w:hAnsi="Times New Roman" w:eastAsia="仿宋_GB2312" w:cs="Times New Roman"/>
          <w:sz w:val="24"/>
          <w:szCs w:val="24"/>
        </w:rPr>
        <w:t>@seu.edu.cn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即可</w:t>
      </w:r>
      <w:r>
        <w:rPr>
          <w:rFonts w:hint="default" w:ascii="Times New Roman" w:hAnsi="Times New Roman" w:eastAsia="仿宋_GB2312" w:cs="Times New Roman"/>
          <w:sz w:val="24"/>
          <w:szCs w:val="24"/>
        </w:rPr>
        <w:t>。</w:t>
      </w:r>
    </w:p>
    <w:p w14:paraId="6491604D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sz w:val="24"/>
          <w:szCs w:val="24"/>
        </w:rPr>
      </w:pPr>
    </w:p>
    <w:p w14:paraId="39273449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lang w:val="en-US" w:eastAsia="zh-CN"/>
        </w:rPr>
        <w:t>特别说明：</w:t>
      </w:r>
    </w:p>
    <w:p w14:paraId="496CA6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原则上组织关系在系统中只能提交一次，一定要保证所填信息的准确性，介绍信抬头或组织关系去向不明确的，务必与对方单位联系确认后填写。纸质介绍信是认定党员身份的重要材料之一，一定要在</w:t>
      </w:r>
      <w:r>
        <w:rPr>
          <w:rFonts w:hint="default" w:ascii="Times New Roman" w:hAnsi="Times New Roman" w:eastAsia="仿宋_GB2312" w:cs="Times New Roman"/>
          <w:b/>
          <w:bCs/>
          <w:sz w:val="24"/>
          <w:szCs w:val="24"/>
        </w:rPr>
        <w:t>有效期内（3个月）</w:t>
      </w:r>
      <w:r>
        <w:rPr>
          <w:rFonts w:hint="default" w:ascii="Times New Roman" w:hAnsi="Times New Roman" w:eastAsia="仿宋_GB2312" w:cs="Times New Roman"/>
          <w:sz w:val="24"/>
          <w:szCs w:val="24"/>
        </w:rPr>
        <w:t>转交给接收单位，过期无效。</w:t>
      </w:r>
      <w:r>
        <w:rPr>
          <w:rFonts w:hint="default" w:ascii="Times New Roman" w:hAnsi="Times New Roman" w:eastAsia="仿宋_GB2312" w:cs="Times New Roman"/>
          <w:color w:val="FF0000"/>
          <w:sz w:val="24"/>
          <w:szCs w:val="24"/>
        </w:rPr>
        <w:t>介绍信丢失或因其他任何原因没有及时交给接收单位的，后果自负！党章规定介绍信如过期且无正当理由，连续6个月不参加党组织生活或不缴纳党费的，作自动退党处理。</w:t>
      </w:r>
    </w:p>
    <w:p w14:paraId="2EBD329C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</w:p>
    <w:p w14:paraId="016DAF83">
      <w:pP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【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留在学校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】</w:t>
      </w:r>
    </w:p>
    <w:p w14:paraId="57F1071D">
      <w:pPr>
        <w:numPr>
          <w:ilvl w:val="0"/>
          <w:numId w:val="2"/>
        </w:numPr>
        <w:ind w:left="0" w:leftChars="0" w:firstLine="482" w:firstLineChars="200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lang w:val="en-US" w:eastAsia="zh-CN"/>
        </w:rPr>
        <w:t>出国（境）党员保留组织关系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的同学，需及时提交《出国（境）党员组织关系挂靠申请表-姓名》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（附件7）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至邮箱103009003</w:t>
      </w:r>
      <w:r>
        <w:rPr>
          <w:rFonts w:hint="default" w:ascii="Times New Roman" w:hAnsi="Times New Roman" w:eastAsia="仿宋_GB2312" w:cs="Times New Roman"/>
          <w:sz w:val="24"/>
          <w:szCs w:val="24"/>
        </w:rPr>
        <w:t>@seu.edu.cn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。</w:t>
      </w:r>
    </w:p>
    <w:p w14:paraId="5C449F44">
      <w:pPr>
        <w:numPr>
          <w:ilvl w:val="0"/>
          <w:numId w:val="2"/>
        </w:numPr>
        <w:ind w:left="0" w:leftChars="0" w:firstLine="482" w:firstLineChars="200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lang w:val="en-US" w:eastAsia="zh-CN"/>
        </w:rPr>
        <w:t>保留组织关系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的同学，未落实去向的毕业生党员，可将组织关系转移到本人居住地的街道、乡镇党组织，或随同档案转移到县以上政府所属公共就业和人才服务机构党组织，如选择将组织关系保留在学校，需及时提交《东南大学党员保留组织关系审批表》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（附件8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。</w:t>
      </w:r>
    </w:p>
    <w:p w14:paraId="6C5AD254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lang w:val="en-US" w:eastAsia="zh-CN"/>
        </w:rPr>
      </w:pPr>
    </w:p>
    <w:p w14:paraId="3EF15D48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drawing>
          <wp:inline distT="0" distB="0" distL="114300" distR="114300">
            <wp:extent cx="5267960" cy="3201035"/>
            <wp:effectExtent l="0" t="0" r="8890" b="18415"/>
            <wp:docPr id="1" name="图片 1" descr="7b52f1893c4a28614dd478d09bb157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b52f1893c4a28614dd478d09bb1577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20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82EE1">
      <w:pPr>
        <w:ind w:firstLine="420" w:firstLineChars="200"/>
        <w:rPr>
          <w:rFonts w:hint="default" w:ascii="Times New Roman" w:hAnsi="Times New Roman" w:eastAsia="仿宋_GB2312" w:cs="Times New Roman"/>
          <w:color w:val="FF0000"/>
        </w:rPr>
      </w:pPr>
    </w:p>
    <w:p w14:paraId="4AECBA78">
      <w:pPr>
        <w:rPr>
          <w:rFonts w:hint="default" w:ascii="Times New Roman" w:hAnsi="Times New Roman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CB78AA"/>
    <w:multiLevelType w:val="singleLevel"/>
    <w:tmpl w:val="F8CB78AA"/>
    <w:lvl w:ilvl="0" w:tentative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4D30D601"/>
    <w:multiLevelType w:val="singleLevel"/>
    <w:tmpl w:val="4D30D601"/>
    <w:lvl w:ilvl="0" w:tentative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D8B"/>
    <w:rsid w:val="00381528"/>
    <w:rsid w:val="008E3D8B"/>
    <w:rsid w:val="03564C06"/>
    <w:rsid w:val="3E545A2C"/>
    <w:rsid w:val="44760ADB"/>
    <w:rsid w:val="63CC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semiHidden/>
    <w:unhideWhenUsed/>
    <w:qFormat/>
    <w:uiPriority w:val="99"/>
    <w:rPr>
      <w:color w:val="800080"/>
      <w:u w:val="single"/>
    </w:r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837</Words>
  <Characters>875</Characters>
  <Lines>13</Lines>
  <Paragraphs>13</Paragraphs>
  <TotalTime>8</TotalTime>
  <ScaleCrop>false</ScaleCrop>
  <LinksUpToDate>false</LinksUpToDate>
  <CharactersWithSpaces>875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2026-03-10T03:25:00Z</dcterms:created>
  <dc:creator>xy wei</dc:creator>
  <cp:lastModifiedBy>魏雪延</cp:lastModifiedBy>
  <dcterms:modified xsi:type="dcterms:W3CDTF">2026-03-19T11:36:35Z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eyJoZGlkIjoiMzQxOGZmOGYyNjZjYmM3YzNjNzk1MzdkZGE2OGFiOTQiLCJ1c2VySWQiOiIxNTM5NjU2MDkzIn0=</vt:lpwstr>
  </property>
  <property fmtid="{D5CDD505-2E9C-101B-9397-08002B2CF9AE}" pid="3" name="KSOProductBuildVer">
    <vt:lpwstr>2052-12.1.0.23542</vt:lpwstr>
  </property>
  <property fmtid="{D5CDD505-2E9C-101B-9397-08002B2CF9AE}" pid="4" name="ICV">
    <vt:lpwstr>72993B1AFF304BB289B4986F54CD6E43_13</vt:lpwstr>
  </property>
</Properties>
</file>