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81C0E" w14:textId="2575E248" w:rsidR="00A31734" w:rsidRDefault="0043548A" w:rsidP="00AB352A">
      <w:pPr>
        <w:jc w:val="center"/>
        <w:rPr>
          <w:rFonts w:ascii="黑体" w:eastAsia="黑体" w:hAnsi="黑体"/>
          <w:b/>
          <w:szCs w:val="21"/>
        </w:rPr>
      </w:pPr>
      <w:r w:rsidRPr="004967E1">
        <w:rPr>
          <w:rFonts w:ascii="黑体" w:eastAsia="黑体" w:hAnsi="黑体" w:hint="eastAsia"/>
          <w:b/>
          <w:sz w:val="28"/>
          <w:szCs w:val="28"/>
        </w:rPr>
        <w:t>交通</w:t>
      </w:r>
      <w:r w:rsidRPr="004967E1">
        <w:rPr>
          <w:rFonts w:ascii="黑体" w:eastAsia="黑体" w:hAnsi="黑体"/>
          <w:b/>
          <w:sz w:val="28"/>
          <w:szCs w:val="28"/>
        </w:rPr>
        <w:t>学院研究生奖学金</w:t>
      </w:r>
      <w:r w:rsidRPr="004967E1">
        <w:rPr>
          <w:rFonts w:ascii="黑体" w:eastAsia="黑体" w:hAnsi="黑体" w:hint="eastAsia"/>
          <w:b/>
          <w:sz w:val="28"/>
          <w:szCs w:val="28"/>
        </w:rPr>
        <w:t>评审</w:t>
      </w:r>
      <w:r w:rsidRPr="004967E1">
        <w:rPr>
          <w:rFonts w:ascii="黑体" w:eastAsia="黑体" w:hAnsi="黑体"/>
          <w:b/>
          <w:sz w:val="28"/>
          <w:szCs w:val="28"/>
        </w:rPr>
        <w:t>加分</w:t>
      </w:r>
      <w:r w:rsidRPr="004967E1">
        <w:rPr>
          <w:rFonts w:ascii="黑体" w:eastAsia="黑体" w:hAnsi="黑体" w:hint="eastAsia"/>
          <w:b/>
          <w:sz w:val="28"/>
          <w:szCs w:val="28"/>
        </w:rPr>
        <w:t>目录</w:t>
      </w:r>
      <w:r w:rsidR="00AB352A">
        <w:rPr>
          <w:rFonts w:ascii="黑体" w:eastAsia="黑体" w:hAnsi="黑体" w:hint="eastAsia"/>
          <w:b/>
          <w:sz w:val="28"/>
          <w:szCs w:val="28"/>
        </w:rPr>
        <w:t>（2</w:t>
      </w:r>
      <w:r w:rsidR="00AB352A">
        <w:rPr>
          <w:rFonts w:ascii="黑体" w:eastAsia="黑体" w:hAnsi="黑体"/>
          <w:b/>
          <w:sz w:val="28"/>
          <w:szCs w:val="28"/>
        </w:rPr>
        <w:t>023</w:t>
      </w:r>
      <w:r w:rsidR="00AB352A">
        <w:rPr>
          <w:rFonts w:ascii="黑体" w:eastAsia="黑体" w:hAnsi="黑体" w:hint="eastAsia"/>
          <w:b/>
          <w:sz w:val="28"/>
          <w:szCs w:val="28"/>
        </w:rPr>
        <w:t>版）</w:t>
      </w:r>
    </w:p>
    <w:p w14:paraId="48E9FF7F" w14:textId="7CA6D237" w:rsidR="00973C18" w:rsidRPr="00D11351" w:rsidRDefault="00973C18" w:rsidP="00973C18">
      <w:pPr>
        <w:rPr>
          <w:rFonts w:ascii="Times New Roman" w:hAnsi="Times New Roman" w:cs="Times New Roman"/>
          <w:sz w:val="20"/>
          <w:szCs w:val="18"/>
        </w:rPr>
      </w:pPr>
      <w:r w:rsidRPr="00D11351">
        <w:rPr>
          <w:rFonts w:ascii="Times New Roman" w:hAnsi="Times New Roman" w:cs="Times New Roman"/>
          <w:sz w:val="20"/>
          <w:szCs w:val="18"/>
        </w:rPr>
        <w:t>*</w:t>
      </w:r>
      <w:r w:rsidRPr="00D11351">
        <w:rPr>
          <w:rFonts w:ascii="Times New Roman" w:hAnsi="Times New Roman" w:cs="Times New Roman"/>
          <w:sz w:val="20"/>
          <w:szCs w:val="18"/>
        </w:rPr>
        <w:t>所有成果必须经学院评审委员会审核后才能加分。</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418"/>
        <w:gridCol w:w="993"/>
        <w:gridCol w:w="1559"/>
        <w:gridCol w:w="1134"/>
        <w:gridCol w:w="2551"/>
      </w:tblGrid>
      <w:tr w:rsidR="00D11351" w:rsidRPr="00D11351" w14:paraId="0B25C16F" w14:textId="77777777" w:rsidTr="00820E5D">
        <w:tc>
          <w:tcPr>
            <w:tcW w:w="850" w:type="dxa"/>
            <w:tcBorders>
              <w:top w:val="single" w:sz="4" w:space="0" w:color="auto"/>
              <w:left w:val="single" w:sz="4" w:space="0" w:color="auto"/>
              <w:bottom w:val="single" w:sz="4" w:space="0" w:color="auto"/>
              <w:right w:val="single" w:sz="4" w:space="0" w:color="auto"/>
            </w:tcBorders>
            <w:vAlign w:val="center"/>
            <w:hideMark/>
          </w:tcPr>
          <w:p w14:paraId="504E4944" w14:textId="77777777" w:rsidR="00C666F3" w:rsidRPr="00D11351" w:rsidRDefault="00D97114"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加分</w:t>
            </w:r>
          </w:p>
          <w:p w14:paraId="665D8DF7" w14:textId="77777777" w:rsidR="00D97114" w:rsidRPr="00D11351" w:rsidRDefault="00D97114"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项目</w:t>
            </w:r>
          </w:p>
        </w:tc>
        <w:tc>
          <w:tcPr>
            <w:tcW w:w="3970" w:type="dxa"/>
            <w:gridSpan w:val="3"/>
            <w:tcBorders>
              <w:top w:val="single" w:sz="4" w:space="0" w:color="auto"/>
              <w:left w:val="single" w:sz="4" w:space="0" w:color="auto"/>
              <w:bottom w:val="single" w:sz="4" w:space="0" w:color="auto"/>
              <w:right w:val="single" w:sz="4" w:space="0" w:color="auto"/>
            </w:tcBorders>
            <w:vAlign w:val="center"/>
            <w:hideMark/>
          </w:tcPr>
          <w:p w14:paraId="2E1C3BE3" w14:textId="77777777" w:rsidR="00D97114" w:rsidRPr="00D11351" w:rsidRDefault="00D97114"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评分标准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32304F" w14:textId="77777777" w:rsidR="00D97114" w:rsidRPr="00D11351" w:rsidRDefault="00D97114"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加分</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740D0E" w14:textId="77777777" w:rsidR="00D97114" w:rsidRPr="00D11351" w:rsidRDefault="00D97114"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备注</w:t>
            </w:r>
          </w:p>
        </w:tc>
      </w:tr>
      <w:tr w:rsidR="00D11351" w:rsidRPr="00D11351" w14:paraId="55E73522" w14:textId="77777777" w:rsidTr="000420AC">
        <w:tc>
          <w:tcPr>
            <w:tcW w:w="850" w:type="dxa"/>
            <w:vMerge w:val="restart"/>
            <w:tcBorders>
              <w:top w:val="single" w:sz="4" w:space="0" w:color="auto"/>
              <w:left w:val="single" w:sz="4" w:space="0" w:color="auto"/>
              <w:right w:val="single" w:sz="4" w:space="0" w:color="auto"/>
            </w:tcBorders>
            <w:vAlign w:val="center"/>
          </w:tcPr>
          <w:p w14:paraId="5F096865" w14:textId="5E0B7E6A" w:rsidR="00166F88" w:rsidRPr="00D11351" w:rsidRDefault="00166F88"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论文</w:t>
            </w:r>
          </w:p>
        </w:tc>
        <w:tc>
          <w:tcPr>
            <w:tcW w:w="3970" w:type="dxa"/>
            <w:gridSpan w:val="3"/>
            <w:tcBorders>
              <w:top w:val="single" w:sz="4" w:space="0" w:color="auto"/>
              <w:left w:val="single" w:sz="4" w:space="0" w:color="auto"/>
              <w:bottom w:val="single" w:sz="4" w:space="0" w:color="auto"/>
              <w:right w:val="single" w:sz="4" w:space="0" w:color="auto"/>
            </w:tcBorders>
            <w:vAlign w:val="center"/>
          </w:tcPr>
          <w:p w14:paraId="06F6D16C" w14:textId="162E5D91" w:rsidR="00166F88" w:rsidRPr="00D11351" w:rsidRDefault="008C77DF"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参照</w:t>
            </w:r>
            <w:r w:rsidR="0033460D">
              <w:rPr>
                <w:rFonts w:ascii="Times New Roman" w:hAnsi="Times New Roman" w:cs="Times New Roman" w:hint="eastAsia"/>
                <w:sz w:val="18"/>
                <w:szCs w:val="18"/>
              </w:rPr>
              <w:t>东南大学界定的国际权威期刊以及</w:t>
            </w:r>
            <w:r w:rsidR="00166F88" w:rsidRPr="00D11351">
              <w:rPr>
                <w:rFonts w:ascii="Times New Roman" w:hAnsi="Times New Roman" w:cs="Times New Roman"/>
                <w:sz w:val="18"/>
                <w:szCs w:val="18"/>
              </w:rPr>
              <w:t>《东南大学</w:t>
            </w:r>
            <w:r w:rsidR="00D11351">
              <w:rPr>
                <w:rFonts w:ascii="Times New Roman" w:hAnsi="Times New Roman" w:cs="Times New Roman" w:hint="eastAsia"/>
                <w:sz w:val="18"/>
                <w:szCs w:val="18"/>
              </w:rPr>
              <w:t>工程类博士专业</w:t>
            </w:r>
            <w:r w:rsidR="00166F88" w:rsidRPr="00D11351">
              <w:rPr>
                <w:rFonts w:ascii="Times New Roman" w:hAnsi="Times New Roman" w:cs="Times New Roman"/>
                <w:sz w:val="18"/>
                <w:szCs w:val="18"/>
              </w:rPr>
              <w:t>学位研究生申请学位时科研成果基本要求》（校发【</w:t>
            </w:r>
            <w:r w:rsidR="00166F88" w:rsidRPr="00D11351">
              <w:rPr>
                <w:rFonts w:ascii="Times New Roman" w:hAnsi="Times New Roman" w:cs="Times New Roman"/>
                <w:sz w:val="18"/>
                <w:szCs w:val="18"/>
              </w:rPr>
              <w:t>2022</w:t>
            </w:r>
            <w:r w:rsidR="00166F88" w:rsidRPr="00D11351">
              <w:rPr>
                <w:rFonts w:ascii="Times New Roman" w:hAnsi="Times New Roman" w:cs="Times New Roman"/>
                <w:sz w:val="18"/>
                <w:szCs w:val="18"/>
              </w:rPr>
              <w:t>】</w:t>
            </w:r>
            <w:r w:rsidR="00166F88" w:rsidRPr="00D11351">
              <w:rPr>
                <w:rFonts w:ascii="Times New Roman" w:hAnsi="Times New Roman" w:cs="Times New Roman"/>
                <w:sz w:val="18"/>
                <w:szCs w:val="18"/>
              </w:rPr>
              <w:t>167</w:t>
            </w:r>
            <w:r w:rsidR="00166F88" w:rsidRPr="00D11351">
              <w:rPr>
                <w:rFonts w:ascii="Times New Roman" w:hAnsi="Times New Roman" w:cs="Times New Roman"/>
                <w:sz w:val="18"/>
                <w:szCs w:val="18"/>
              </w:rPr>
              <w:t>号）附件中</w:t>
            </w:r>
            <w:r w:rsidR="00166F88" w:rsidRPr="00D11351">
              <w:rPr>
                <w:rFonts w:ascii="Times New Roman" w:hAnsi="Times New Roman" w:cs="Times New Roman"/>
                <w:sz w:val="18"/>
                <w:szCs w:val="18"/>
              </w:rPr>
              <w:t>A+</w:t>
            </w:r>
            <w:r w:rsidR="00166F88" w:rsidRPr="00D11351">
              <w:rPr>
                <w:rFonts w:ascii="Times New Roman" w:hAnsi="Times New Roman" w:cs="Times New Roman"/>
                <w:sz w:val="18"/>
                <w:szCs w:val="18"/>
              </w:rPr>
              <w:t>期刊</w:t>
            </w:r>
            <w:r w:rsidR="00011941">
              <w:rPr>
                <w:rFonts w:ascii="Times New Roman" w:hAnsi="Times New Roman" w:cs="Times New Roman" w:hint="eastAsia"/>
                <w:sz w:val="18"/>
                <w:szCs w:val="18"/>
              </w:rPr>
              <w:t>目录中的期刊</w:t>
            </w:r>
          </w:p>
        </w:tc>
        <w:tc>
          <w:tcPr>
            <w:tcW w:w="1134" w:type="dxa"/>
            <w:tcBorders>
              <w:top w:val="single" w:sz="4" w:space="0" w:color="auto"/>
              <w:left w:val="single" w:sz="4" w:space="0" w:color="auto"/>
              <w:bottom w:val="single" w:sz="4" w:space="0" w:color="auto"/>
              <w:right w:val="single" w:sz="4" w:space="0" w:color="auto"/>
            </w:tcBorders>
            <w:vAlign w:val="center"/>
          </w:tcPr>
          <w:p w14:paraId="45CCD0D6" w14:textId="34A48724" w:rsidR="00166F88" w:rsidRPr="00894102" w:rsidRDefault="00166F88" w:rsidP="00D11351">
            <w:pPr>
              <w:spacing w:line="300" w:lineRule="auto"/>
              <w:jc w:val="center"/>
              <w:rPr>
                <w:rFonts w:ascii="Times New Roman" w:hAnsi="Times New Roman" w:cs="Times New Roman"/>
                <w:sz w:val="18"/>
                <w:szCs w:val="18"/>
              </w:rPr>
            </w:pPr>
            <w:r w:rsidRPr="00894102">
              <w:rPr>
                <w:rFonts w:ascii="Times New Roman" w:hAnsi="Times New Roman" w:cs="Times New Roman"/>
                <w:sz w:val="18"/>
                <w:szCs w:val="18"/>
              </w:rPr>
              <w:t>100</w:t>
            </w:r>
          </w:p>
        </w:tc>
        <w:tc>
          <w:tcPr>
            <w:tcW w:w="2551" w:type="dxa"/>
            <w:vMerge w:val="restart"/>
            <w:tcBorders>
              <w:top w:val="single" w:sz="4" w:space="0" w:color="auto"/>
              <w:left w:val="single" w:sz="4" w:space="0" w:color="auto"/>
              <w:right w:val="single" w:sz="4" w:space="0" w:color="auto"/>
            </w:tcBorders>
            <w:vAlign w:val="center"/>
          </w:tcPr>
          <w:p w14:paraId="63AA6A9A" w14:textId="6C38CF72" w:rsidR="00166F88" w:rsidRPr="00894102" w:rsidRDefault="00166F88" w:rsidP="00D11351">
            <w:pPr>
              <w:spacing w:line="300" w:lineRule="auto"/>
              <w:rPr>
                <w:rFonts w:ascii="Times New Roman" w:hAnsi="Times New Roman" w:cs="Times New Roman"/>
                <w:sz w:val="18"/>
                <w:szCs w:val="18"/>
              </w:rPr>
            </w:pPr>
            <w:r w:rsidRPr="00894102">
              <w:rPr>
                <w:rFonts w:ascii="Times New Roman" w:hAnsi="Times New Roman" w:cs="Times New Roman"/>
                <w:sz w:val="18"/>
                <w:szCs w:val="18"/>
              </w:rPr>
              <w:t>1</w:t>
            </w:r>
            <w:r w:rsidRPr="00894102">
              <w:rPr>
                <w:rFonts w:ascii="Times New Roman" w:hAnsi="Times New Roman" w:cs="Times New Roman"/>
                <w:sz w:val="18"/>
                <w:szCs w:val="18"/>
              </w:rPr>
              <w:t>、中科院预警期刊论文不认定为成果，期刊是否为预警以投稿时间为准。若投稿时非预警，见刊后预警，根据预警期刊等级高、中、低，分别扣除相应分区加分的</w:t>
            </w:r>
            <w:r w:rsidR="00D11351" w:rsidRPr="00894102">
              <w:rPr>
                <w:rFonts w:ascii="Times New Roman" w:hAnsi="Times New Roman" w:cs="Times New Roman"/>
                <w:sz w:val="18"/>
                <w:szCs w:val="18"/>
              </w:rPr>
              <w:t>1</w:t>
            </w:r>
            <w:r w:rsidR="00D11351" w:rsidRPr="00894102">
              <w:rPr>
                <w:rFonts w:ascii="Times New Roman" w:hAnsi="Times New Roman" w:cs="Times New Roman" w:hint="eastAsia"/>
                <w:sz w:val="18"/>
                <w:szCs w:val="18"/>
              </w:rPr>
              <w:t>/</w:t>
            </w:r>
            <w:r w:rsidR="00D11351" w:rsidRPr="00894102">
              <w:rPr>
                <w:rFonts w:ascii="Times New Roman" w:hAnsi="Times New Roman" w:cs="Times New Roman"/>
                <w:sz w:val="18"/>
                <w:szCs w:val="18"/>
              </w:rPr>
              <w:t>2</w:t>
            </w:r>
            <w:r w:rsidRPr="00894102">
              <w:rPr>
                <w:rFonts w:ascii="Times New Roman" w:hAnsi="Times New Roman" w:cs="Times New Roman"/>
                <w:sz w:val="18"/>
                <w:szCs w:val="18"/>
              </w:rPr>
              <w:t>、</w:t>
            </w:r>
            <w:r w:rsidR="00D11351" w:rsidRPr="00894102">
              <w:rPr>
                <w:rFonts w:ascii="Times New Roman" w:hAnsi="Times New Roman" w:cs="Times New Roman"/>
                <w:sz w:val="18"/>
                <w:szCs w:val="18"/>
              </w:rPr>
              <w:t>1/3</w:t>
            </w:r>
            <w:r w:rsidRPr="00894102">
              <w:rPr>
                <w:rFonts w:ascii="Times New Roman" w:hAnsi="Times New Roman" w:cs="Times New Roman"/>
                <w:sz w:val="18"/>
                <w:szCs w:val="18"/>
              </w:rPr>
              <w:t>、</w:t>
            </w:r>
            <w:r w:rsidR="00D11351" w:rsidRPr="00894102">
              <w:rPr>
                <w:rFonts w:ascii="Times New Roman" w:hAnsi="Times New Roman" w:cs="Times New Roman"/>
                <w:sz w:val="18"/>
                <w:szCs w:val="18"/>
              </w:rPr>
              <w:t>1/4</w:t>
            </w:r>
            <w:r w:rsidRPr="00894102">
              <w:rPr>
                <w:rFonts w:ascii="Times New Roman" w:hAnsi="Times New Roman" w:cs="Times New Roman"/>
                <w:sz w:val="18"/>
                <w:szCs w:val="18"/>
              </w:rPr>
              <w:t>。</w:t>
            </w:r>
            <w:r w:rsidR="00294166" w:rsidRPr="00894102">
              <w:rPr>
                <w:rFonts w:ascii="Times New Roman" w:hAnsi="Times New Roman" w:cs="Times New Roman" w:hint="eastAsia"/>
                <w:sz w:val="18"/>
                <w:szCs w:val="18"/>
              </w:rPr>
              <w:t>如果该期刊曾被定为高预警，无论目前是非为预警状态，均不予以加分。</w:t>
            </w:r>
          </w:p>
          <w:p w14:paraId="1BC88691" w14:textId="77777777" w:rsidR="00166F88" w:rsidRPr="00894102" w:rsidRDefault="00166F88" w:rsidP="00D11351">
            <w:pPr>
              <w:spacing w:line="300" w:lineRule="auto"/>
              <w:rPr>
                <w:rFonts w:ascii="Times New Roman" w:hAnsi="Times New Roman" w:cs="Times New Roman"/>
                <w:sz w:val="18"/>
                <w:szCs w:val="18"/>
              </w:rPr>
            </w:pPr>
            <w:r w:rsidRPr="00894102">
              <w:rPr>
                <w:rFonts w:ascii="Times New Roman" w:hAnsi="Times New Roman" w:cs="Times New Roman"/>
                <w:sz w:val="18"/>
                <w:szCs w:val="18"/>
              </w:rPr>
              <w:t>2</w:t>
            </w:r>
            <w:r w:rsidRPr="00894102">
              <w:rPr>
                <w:rFonts w:ascii="Times New Roman" w:hAnsi="Times New Roman" w:cs="Times New Roman"/>
                <w:sz w:val="18"/>
                <w:szCs w:val="18"/>
              </w:rPr>
              <w:t>、一篇</w:t>
            </w:r>
            <w:r w:rsidRPr="00894102">
              <w:rPr>
                <w:rFonts w:ascii="Times New Roman" w:hAnsi="Times New Roman" w:cs="Times New Roman"/>
                <w:sz w:val="18"/>
                <w:szCs w:val="18"/>
              </w:rPr>
              <w:t>SSCI</w:t>
            </w:r>
            <w:r w:rsidRPr="00894102">
              <w:rPr>
                <w:rFonts w:ascii="Times New Roman" w:hAnsi="Times New Roman" w:cs="Times New Roman"/>
                <w:sz w:val="18"/>
                <w:szCs w:val="18"/>
              </w:rPr>
              <w:t>、</w:t>
            </w:r>
            <w:r w:rsidRPr="00894102">
              <w:rPr>
                <w:rFonts w:ascii="Times New Roman" w:hAnsi="Times New Roman" w:cs="Times New Roman"/>
                <w:sz w:val="18"/>
                <w:szCs w:val="18"/>
              </w:rPr>
              <w:t>SCI</w:t>
            </w:r>
            <w:r w:rsidRPr="00894102">
              <w:rPr>
                <w:rFonts w:ascii="Times New Roman" w:hAnsi="Times New Roman" w:cs="Times New Roman"/>
                <w:sz w:val="18"/>
                <w:szCs w:val="18"/>
              </w:rPr>
              <w:t>论文暂时若只是</w:t>
            </w:r>
            <w:r w:rsidRPr="00894102">
              <w:rPr>
                <w:rFonts w:ascii="Times New Roman" w:hAnsi="Times New Roman" w:cs="Times New Roman"/>
                <w:sz w:val="18"/>
                <w:szCs w:val="18"/>
              </w:rPr>
              <w:t>online</w:t>
            </w:r>
            <w:r w:rsidRPr="00894102">
              <w:rPr>
                <w:rFonts w:ascii="Times New Roman" w:hAnsi="Times New Roman" w:cs="Times New Roman"/>
                <w:sz w:val="18"/>
                <w:szCs w:val="18"/>
              </w:rPr>
              <w:t>收录，提供期刊发表证明，经学院评审委员会审核后，直接加全部分数。</w:t>
            </w:r>
          </w:p>
          <w:p w14:paraId="76DF1C60" w14:textId="1765AB20" w:rsidR="00166F88" w:rsidRPr="00894102" w:rsidRDefault="00166F88" w:rsidP="00294166">
            <w:pPr>
              <w:spacing w:line="300" w:lineRule="auto"/>
              <w:rPr>
                <w:rFonts w:ascii="Times New Roman" w:hAnsi="Times New Roman" w:cs="Times New Roman"/>
                <w:sz w:val="18"/>
                <w:szCs w:val="18"/>
              </w:rPr>
            </w:pPr>
            <w:r w:rsidRPr="00894102">
              <w:rPr>
                <w:rFonts w:ascii="Times New Roman" w:hAnsi="Times New Roman" w:cs="Times New Roman"/>
                <w:sz w:val="18"/>
                <w:szCs w:val="18"/>
              </w:rPr>
              <w:t>3</w:t>
            </w:r>
            <w:r w:rsidRPr="00894102">
              <w:rPr>
                <w:rFonts w:ascii="Times New Roman" w:hAnsi="Times New Roman" w:cs="Times New Roman"/>
                <w:sz w:val="18"/>
                <w:szCs w:val="18"/>
              </w:rPr>
              <w:t>、除</w:t>
            </w:r>
            <w:r w:rsidRPr="00894102">
              <w:rPr>
                <w:rFonts w:ascii="Times New Roman" w:hAnsi="Times New Roman" w:cs="Times New Roman"/>
                <w:sz w:val="18"/>
                <w:szCs w:val="18"/>
              </w:rPr>
              <w:t>SCIENCE</w:t>
            </w:r>
            <w:r w:rsidRPr="00894102">
              <w:rPr>
                <w:rFonts w:ascii="Times New Roman" w:hAnsi="Times New Roman" w:cs="Times New Roman"/>
                <w:sz w:val="18"/>
                <w:szCs w:val="18"/>
              </w:rPr>
              <w:t>、</w:t>
            </w:r>
            <w:r w:rsidRPr="00894102">
              <w:rPr>
                <w:rFonts w:ascii="Times New Roman" w:hAnsi="Times New Roman" w:cs="Times New Roman"/>
                <w:sz w:val="18"/>
                <w:szCs w:val="18"/>
              </w:rPr>
              <w:t>NATURE</w:t>
            </w:r>
            <w:r w:rsidRPr="00894102">
              <w:rPr>
                <w:rFonts w:ascii="Times New Roman" w:hAnsi="Times New Roman" w:cs="Times New Roman"/>
                <w:sz w:val="18"/>
                <w:szCs w:val="18"/>
              </w:rPr>
              <w:t>等顶级期刊外，其他刊物如若不在</w:t>
            </w:r>
            <w:r w:rsidRPr="00894102">
              <w:rPr>
                <w:rFonts w:ascii="Times New Roman" w:hAnsi="Times New Roman" w:cs="Times New Roman"/>
                <w:sz w:val="18"/>
                <w:szCs w:val="18"/>
              </w:rPr>
              <w:t>JCR</w:t>
            </w:r>
            <w:r w:rsidRPr="00894102">
              <w:rPr>
                <w:rFonts w:ascii="Times New Roman" w:hAnsi="Times New Roman" w:cs="Times New Roman"/>
                <w:sz w:val="18"/>
                <w:szCs w:val="18"/>
              </w:rPr>
              <w:t>分类的</w:t>
            </w:r>
            <w:r w:rsidRPr="00894102">
              <w:rPr>
                <w:rFonts w:ascii="Times New Roman" w:hAnsi="Times New Roman" w:cs="Times New Roman"/>
                <w:sz w:val="18"/>
                <w:szCs w:val="18"/>
              </w:rPr>
              <w:t>ENGINEERING CIVIL</w:t>
            </w:r>
            <w:r w:rsidRPr="00894102">
              <w:rPr>
                <w:rFonts w:ascii="Times New Roman" w:hAnsi="Times New Roman" w:cs="Times New Roman"/>
                <w:sz w:val="18"/>
                <w:szCs w:val="18"/>
              </w:rPr>
              <w:t>、</w:t>
            </w:r>
            <w:r w:rsidRPr="00894102">
              <w:rPr>
                <w:rFonts w:ascii="Times New Roman" w:hAnsi="Times New Roman" w:cs="Times New Roman"/>
                <w:sz w:val="18"/>
                <w:szCs w:val="18"/>
              </w:rPr>
              <w:t>TRANSPORTATION SCIENCE &amp; TECHNOLOGY</w:t>
            </w:r>
            <w:r w:rsidRPr="00894102">
              <w:rPr>
                <w:rFonts w:ascii="Times New Roman" w:hAnsi="Times New Roman" w:cs="Times New Roman"/>
                <w:sz w:val="18"/>
                <w:szCs w:val="18"/>
              </w:rPr>
              <w:t>、</w:t>
            </w:r>
            <w:r w:rsidRPr="00894102">
              <w:rPr>
                <w:rFonts w:ascii="Times New Roman" w:hAnsi="Times New Roman" w:cs="Times New Roman"/>
                <w:sz w:val="18"/>
                <w:szCs w:val="18"/>
              </w:rPr>
              <w:t>TRANSPORTATION</w:t>
            </w:r>
            <w:r w:rsidR="00294166" w:rsidRPr="00894102">
              <w:rPr>
                <w:rFonts w:ascii="Times New Roman" w:hAnsi="Times New Roman" w:cs="Times New Roman" w:hint="eastAsia"/>
                <w:sz w:val="18"/>
                <w:szCs w:val="18"/>
              </w:rPr>
              <w:t>、</w:t>
            </w:r>
            <w:r w:rsidR="00294166" w:rsidRPr="00894102">
              <w:t xml:space="preserve"> </w:t>
            </w:r>
            <w:r w:rsidR="00294166" w:rsidRPr="00894102">
              <w:rPr>
                <w:rFonts w:ascii="Times New Roman" w:hAnsi="Times New Roman" w:cs="Times New Roman"/>
                <w:sz w:val="18"/>
                <w:szCs w:val="18"/>
              </w:rPr>
              <w:t>GEOSCIENCES, MULTIDISCIPLINARY</w:t>
            </w:r>
            <w:r w:rsidR="00294166" w:rsidRPr="00894102">
              <w:rPr>
                <w:rFonts w:ascii="Times New Roman" w:hAnsi="Times New Roman" w:cs="Times New Roman" w:hint="eastAsia"/>
                <w:sz w:val="18"/>
                <w:szCs w:val="18"/>
              </w:rPr>
              <w:t>、</w:t>
            </w:r>
            <w:r w:rsidR="00294166" w:rsidRPr="00894102">
              <w:rPr>
                <w:rFonts w:ascii="Times New Roman" w:hAnsi="Times New Roman" w:cs="Times New Roman"/>
                <w:sz w:val="18"/>
                <w:szCs w:val="18"/>
              </w:rPr>
              <w:t>ENGINEERING GEOLOGICAL</w:t>
            </w:r>
            <w:r w:rsidR="001D3737" w:rsidRPr="00894102">
              <w:rPr>
                <w:rFonts w:ascii="Times New Roman" w:hAnsi="Times New Roman" w:cs="Times New Roman" w:hint="eastAsia"/>
                <w:sz w:val="18"/>
                <w:szCs w:val="18"/>
              </w:rPr>
              <w:t>、</w:t>
            </w:r>
            <w:r w:rsidR="001D3737" w:rsidRPr="00894102">
              <w:rPr>
                <w:rFonts w:ascii="Times New Roman" w:hAnsi="Times New Roman" w:cs="Times New Roman"/>
                <w:sz w:val="18"/>
                <w:szCs w:val="18"/>
              </w:rPr>
              <w:t>WATER RESOURCES</w:t>
            </w:r>
            <w:r w:rsidR="00294166" w:rsidRPr="00894102">
              <w:rPr>
                <w:rFonts w:ascii="Times New Roman" w:hAnsi="Times New Roman" w:cs="Times New Roman" w:hint="eastAsia"/>
                <w:sz w:val="18"/>
                <w:szCs w:val="18"/>
              </w:rPr>
              <w:t>，</w:t>
            </w:r>
            <w:r w:rsidRPr="00894102">
              <w:rPr>
                <w:rFonts w:ascii="Times New Roman" w:hAnsi="Times New Roman" w:cs="Times New Roman"/>
                <w:sz w:val="18"/>
                <w:szCs w:val="18"/>
              </w:rPr>
              <w:t>这</w:t>
            </w:r>
            <w:r w:rsidR="001D3737" w:rsidRPr="00894102">
              <w:rPr>
                <w:rFonts w:ascii="Times New Roman" w:hAnsi="Times New Roman" w:cs="Times New Roman" w:hint="eastAsia"/>
                <w:sz w:val="18"/>
                <w:szCs w:val="18"/>
              </w:rPr>
              <w:t>6</w:t>
            </w:r>
            <w:r w:rsidRPr="00894102">
              <w:rPr>
                <w:rFonts w:ascii="Times New Roman" w:hAnsi="Times New Roman" w:cs="Times New Roman"/>
                <w:sz w:val="18"/>
                <w:szCs w:val="18"/>
              </w:rPr>
              <w:t>个类别中</w:t>
            </w:r>
            <w:r w:rsidRPr="00894102">
              <w:rPr>
                <w:rFonts w:ascii="Times New Roman" w:hAnsi="Times New Roman" w:cs="Times New Roman"/>
                <w:sz w:val="18"/>
                <w:szCs w:val="18"/>
              </w:rPr>
              <w:t>,</w:t>
            </w:r>
            <w:r w:rsidRPr="00894102">
              <w:rPr>
                <w:rFonts w:ascii="Times New Roman" w:hAnsi="Times New Roman" w:cs="Times New Roman"/>
                <w:sz w:val="18"/>
                <w:szCs w:val="18"/>
              </w:rPr>
              <w:t>统一按照四区处理；如若期刊不在以上</w:t>
            </w:r>
            <w:r w:rsidRPr="00894102">
              <w:rPr>
                <w:rFonts w:ascii="Times New Roman" w:hAnsi="Times New Roman" w:cs="Times New Roman"/>
                <w:sz w:val="18"/>
                <w:szCs w:val="18"/>
              </w:rPr>
              <w:t>3</w:t>
            </w:r>
            <w:r w:rsidRPr="00894102">
              <w:rPr>
                <w:rFonts w:ascii="Times New Roman" w:hAnsi="Times New Roman" w:cs="Times New Roman"/>
                <w:sz w:val="18"/>
                <w:szCs w:val="18"/>
              </w:rPr>
              <w:t>个类别中，但属于该分类的顶级或核心期刊，可提交申请，由奖学金评审委员会来审定是否按照分区来加分。</w:t>
            </w:r>
          </w:p>
          <w:p w14:paraId="68507573" w14:textId="7B1529D7" w:rsidR="00166F88" w:rsidRPr="00894102" w:rsidRDefault="00166F88" w:rsidP="00D11351">
            <w:pPr>
              <w:spacing w:line="300" w:lineRule="auto"/>
              <w:rPr>
                <w:rFonts w:ascii="Times New Roman" w:hAnsi="Times New Roman" w:cs="Times New Roman"/>
                <w:sz w:val="18"/>
                <w:szCs w:val="18"/>
              </w:rPr>
            </w:pPr>
            <w:r w:rsidRPr="00894102">
              <w:rPr>
                <w:rFonts w:ascii="Times New Roman" w:hAnsi="Times New Roman" w:cs="Times New Roman"/>
                <w:sz w:val="18"/>
                <w:szCs w:val="18"/>
              </w:rPr>
              <w:lastRenderedPageBreak/>
              <w:t>4</w:t>
            </w:r>
            <w:r w:rsidRPr="00894102">
              <w:rPr>
                <w:rFonts w:ascii="Times New Roman" w:hAnsi="Times New Roman" w:cs="Times New Roman"/>
                <w:sz w:val="18"/>
                <w:szCs w:val="18"/>
              </w:rPr>
              <w:t>、如发表刊物在</w:t>
            </w:r>
            <w:r w:rsidRPr="00894102">
              <w:rPr>
                <w:rFonts w:ascii="Times New Roman" w:hAnsi="Times New Roman" w:cs="Times New Roman"/>
                <w:sz w:val="18"/>
                <w:szCs w:val="18"/>
              </w:rPr>
              <w:t>JCR</w:t>
            </w:r>
            <w:r w:rsidRPr="00894102">
              <w:rPr>
                <w:rFonts w:ascii="Times New Roman" w:hAnsi="Times New Roman" w:cs="Times New Roman"/>
                <w:sz w:val="18"/>
                <w:szCs w:val="18"/>
              </w:rPr>
              <w:t>分类的</w:t>
            </w:r>
            <w:r w:rsidR="00294166" w:rsidRPr="00894102">
              <w:rPr>
                <w:rFonts w:ascii="Times New Roman" w:hAnsi="Times New Roman" w:cs="Times New Roman"/>
                <w:sz w:val="18"/>
                <w:szCs w:val="18"/>
              </w:rPr>
              <w:t>ENGINEERING CIVIL</w:t>
            </w:r>
            <w:r w:rsidR="00294166" w:rsidRPr="00894102">
              <w:rPr>
                <w:rFonts w:ascii="Times New Roman" w:hAnsi="Times New Roman" w:cs="Times New Roman"/>
                <w:sz w:val="18"/>
                <w:szCs w:val="18"/>
              </w:rPr>
              <w:t>、</w:t>
            </w:r>
            <w:r w:rsidR="00294166" w:rsidRPr="00894102">
              <w:rPr>
                <w:rFonts w:ascii="Times New Roman" w:hAnsi="Times New Roman" w:cs="Times New Roman"/>
                <w:sz w:val="18"/>
                <w:szCs w:val="18"/>
              </w:rPr>
              <w:t>TRANSPORTATION SCIENCE &amp; TECHNOLOGY</w:t>
            </w:r>
            <w:r w:rsidR="00294166" w:rsidRPr="00894102">
              <w:rPr>
                <w:rFonts w:ascii="Times New Roman" w:hAnsi="Times New Roman" w:cs="Times New Roman"/>
                <w:sz w:val="18"/>
                <w:szCs w:val="18"/>
              </w:rPr>
              <w:t>、</w:t>
            </w:r>
            <w:r w:rsidR="00294166" w:rsidRPr="00894102">
              <w:rPr>
                <w:rFonts w:ascii="Times New Roman" w:hAnsi="Times New Roman" w:cs="Times New Roman"/>
                <w:sz w:val="18"/>
                <w:szCs w:val="18"/>
              </w:rPr>
              <w:t>TRANSPORTATION</w:t>
            </w:r>
            <w:r w:rsidR="00294166" w:rsidRPr="00894102">
              <w:rPr>
                <w:rFonts w:ascii="Times New Roman" w:hAnsi="Times New Roman" w:cs="Times New Roman" w:hint="eastAsia"/>
                <w:sz w:val="18"/>
                <w:szCs w:val="18"/>
              </w:rPr>
              <w:t>、</w:t>
            </w:r>
            <w:r w:rsidR="00294166" w:rsidRPr="00894102">
              <w:t xml:space="preserve"> </w:t>
            </w:r>
            <w:r w:rsidR="00294166" w:rsidRPr="00894102">
              <w:rPr>
                <w:rFonts w:ascii="Times New Roman" w:hAnsi="Times New Roman" w:cs="Times New Roman"/>
                <w:sz w:val="18"/>
                <w:szCs w:val="18"/>
              </w:rPr>
              <w:t>GEOSCIENCES, MULTIDISCIPLINARY</w:t>
            </w:r>
            <w:r w:rsidR="00294166" w:rsidRPr="00894102">
              <w:rPr>
                <w:rFonts w:ascii="Times New Roman" w:hAnsi="Times New Roman" w:cs="Times New Roman" w:hint="eastAsia"/>
                <w:sz w:val="18"/>
                <w:szCs w:val="18"/>
              </w:rPr>
              <w:t>、</w:t>
            </w:r>
            <w:r w:rsidR="00294166" w:rsidRPr="00894102">
              <w:rPr>
                <w:rFonts w:ascii="Times New Roman" w:hAnsi="Times New Roman" w:cs="Times New Roman"/>
                <w:sz w:val="18"/>
                <w:szCs w:val="18"/>
              </w:rPr>
              <w:t>ENGINEERING GEOLOGICAL</w:t>
            </w:r>
            <w:r w:rsidR="001D3737" w:rsidRPr="00894102">
              <w:rPr>
                <w:rFonts w:ascii="Times New Roman" w:hAnsi="Times New Roman" w:cs="Times New Roman" w:hint="eastAsia"/>
                <w:sz w:val="18"/>
                <w:szCs w:val="18"/>
              </w:rPr>
              <w:t>、</w:t>
            </w:r>
            <w:r w:rsidR="001D3737" w:rsidRPr="00894102">
              <w:rPr>
                <w:rFonts w:ascii="Times New Roman" w:hAnsi="Times New Roman" w:cs="Times New Roman"/>
                <w:sz w:val="18"/>
                <w:szCs w:val="18"/>
              </w:rPr>
              <w:t>WATER RESOURCES</w:t>
            </w:r>
            <w:r w:rsidRPr="00894102">
              <w:rPr>
                <w:rFonts w:ascii="Times New Roman" w:hAnsi="Times New Roman" w:cs="Times New Roman"/>
                <w:sz w:val="18"/>
                <w:szCs w:val="18"/>
              </w:rPr>
              <w:t>这</w:t>
            </w:r>
            <w:r w:rsidR="001D3737" w:rsidRPr="00894102">
              <w:rPr>
                <w:rFonts w:ascii="Times New Roman" w:hAnsi="Times New Roman" w:cs="Times New Roman" w:hint="eastAsia"/>
                <w:sz w:val="18"/>
                <w:szCs w:val="18"/>
              </w:rPr>
              <w:t>6</w:t>
            </w:r>
            <w:r w:rsidRPr="00894102">
              <w:rPr>
                <w:rFonts w:ascii="Times New Roman" w:hAnsi="Times New Roman" w:cs="Times New Roman"/>
                <w:sz w:val="18"/>
                <w:szCs w:val="18"/>
              </w:rPr>
              <w:t>个类别中，则以</w:t>
            </w:r>
            <w:r w:rsidR="001D3737" w:rsidRPr="00894102">
              <w:rPr>
                <w:rFonts w:ascii="Times New Roman" w:hAnsi="Times New Roman" w:cs="Times New Roman" w:hint="eastAsia"/>
                <w:sz w:val="18"/>
                <w:szCs w:val="18"/>
              </w:rPr>
              <w:t>6</w:t>
            </w:r>
            <w:r w:rsidRPr="00894102">
              <w:rPr>
                <w:rFonts w:ascii="Times New Roman" w:hAnsi="Times New Roman" w:cs="Times New Roman"/>
                <w:sz w:val="18"/>
                <w:szCs w:val="18"/>
              </w:rPr>
              <w:t>类对应分区加分更高的分值来加分。</w:t>
            </w:r>
          </w:p>
          <w:p w14:paraId="71B6B03D" w14:textId="0D299AA1" w:rsidR="00166F88" w:rsidRPr="00894102" w:rsidRDefault="00166F88" w:rsidP="00D11351">
            <w:pPr>
              <w:spacing w:line="300" w:lineRule="auto"/>
              <w:rPr>
                <w:rFonts w:ascii="Times New Roman" w:hAnsi="Times New Roman" w:cs="Times New Roman"/>
                <w:sz w:val="18"/>
                <w:szCs w:val="18"/>
              </w:rPr>
            </w:pPr>
            <w:r w:rsidRPr="00894102">
              <w:rPr>
                <w:rFonts w:ascii="Times New Roman" w:hAnsi="Times New Roman" w:cs="Times New Roman"/>
                <w:sz w:val="18"/>
                <w:szCs w:val="18"/>
              </w:rPr>
              <w:t>5</w:t>
            </w:r>
            <w:r w:rsidRPr="00894102">
              <w:rPr>
                <w:rFonts w:ascii="Times New Roman" w:hAnsi="Times New Roman" w:cs="Times New Roman"/>
                <w:sz w:val="18"/>
                <w:szCs w:val="18"/>
              </w:rPr>
              <w:t>、导师（或副导师）为第一作者</w:t>
            </w:r>
            <w:r w:rsidR="00145620" w:rsidRPr="00894102">
              <w:rPr>
                <w:rFonts w:ascii="Times New Roman" w:hAnsi="Times New Roman" w:cs="Times New Roman"/>
                <w:sz w:val="18"/>
                <w:szCs w:val="18"/>
              </w:rPr>
              <w:t>，</w:t>
            </w:r>
            <w:r w:rsidRPr="00894102">
              <w:rPr>
                <w:rFonts w:ascii="Times New Roman" w:hAnsi="Times New Roman" w:cs="Times New Roman"/>
                <w:sz w:val="18"/>
                <w:szCs w:val="18"/>
              </w:rPr>
              <w:t>研究生为第二作者的论文</w:t>
            </w:r>
            <w:r w:rsidR="00145620" w:rsidRPr="00894102">
              <w:rPr>
                <w:rFonts w:ascii="Times New Roman" w:hAnsi="Times New Roman" w:cs="Times New Roman"/>
                <w:sz w:val="18"/>
                <w:szCs w:val="18"/>
              </w:rPr>
              <w:t>或</w:t>
            </w:r>
            <w:r w:rsidRPr="00894102">
              <w:rPr>
                <w:rFonts w:ascii="Times New Roman" w:hAnsi="Times New Roman" w:cs="Times New Roman"/>
                <w:sz w:val="18"/>
                <w:szCs w:val="18"/>
              </w:rPr>
              <w:t>通讯作者的论文，均正常加分（其中副导师必须在东南大学研究生院系统中可查询）</w:t>
            </w:r>
            <w:r w:rsidR="00145620" w:rsidRPr="00894102">
              <w:rPr>
                <w:rFonts w:ascii="Times New Roman" w:hAnsi="Times New Roman" w:cs="Times New Roman"/>
                <w:sz w:val="18"/>
                <w:szCs w:val="18"/>
              </w:rPr>
              <w:t>，但一篇论文仅限一位学生加分使用。</w:t>
            </w:r>
          </w:p>
          <w:p w14:paraId="089410D8" w14:textId="77777777" w:rsidR="00166F88" w:rsidRPr="00894102" w:rsidRDefault="00166F88" w:rsidP="00D11351">
            <w:pPr>
              <w:spacing w:line="300" w:lineRule="auto"/>
              <w:rPr>
                <w:rFonts w:ascii="Times New Roman" w:hAnsi="Times New Roman" w:cs="Times New Roman"/>
                <w:sz w:val="18"/>
                <w:szCs w:val="18"/>
              </w:rPr>
            </w:pPr>
            <w:r w:rsidRPr="00894102">
              <w:rPr>
                <w:rFonts w:ascii="Times New Roman" w:hAnsi="Times New Roman" w:cs="Times New Roman"/>
                <w:sz w:val="18"/>
                <w:szCs w:val="18"/>
              </w:rPr>
              <w:t>6</w:t>
            </w:r>
            <w:r w:rsidRPr="00894102">
              <w:rPr>
                <w:rFonts w:ascii="Times New Roman" w:hAnsi="Times New Roman" w:cs="Times New Roman"/>
                <w:sz w:val="18"/>
                <w:szCs w:val="18"/>
              </w:rPr>
              <w:t>、同一论文被期刊或不同会议论文集收录时，按较高的类别计算；同一篇会议论文最终被期刊收录，不重复加分。</w:t>
            </w:r>
          </w:p>
          <w:p w14:paraId="3356EB89" w14:textId="77777777" w:rsidR="00166F88" w:rsidRPr="00894102" w:rsidRDefault="00166F88" w:rsidP="00D11351">
            <w:pPr>
              <w:spacing w:line="300" w:lineRule="auto"/>
              <w:rPr>
                <w:rFonts w:ascii="Times New Roman" w:hAnsi="Times New Roman" w:cs="Times New Roman"/>
                <w:sz w:val="18"/>
                <w:szCs w:val="18"/>
              </w:rPr>
            </w:pPr>
            <w:r w:rsidRPr="00894102">
              <w:rPr>
                <w:rFonts w:ascii="Times New Roman" w:hAnsi="Times New Roman" w:cs="Times New Roman"/>
                <w:sz w:val="18"/>
                <w:szCs w:val="18"/>
              </w:rPr>
              <w:t>7</w:t>
            </w:r>
            <w:r w:rsidRPr="00894102">
              <w:rPr>
                <w:rFonts w:ascii="Times New Roman" w:hAnsi="Times New Roman" w:cs="Times New Roman"/>
                <w:sz w:val="18"/>
                <w:szCs w:val="18"/>
              </w:rPr>
              <w:t>、发表在增刊上的论文降低一个类别计算（</w:t>
            </w:r>
            <w:r w:rsidRPr="00894102">
              <w:rPr>
                <w:rFonts w:ascii="Times New Roman" w:hAnsi="Times New Roman" w:cs="Times New Roman"/>
                <w:sz w:val="18"/>
                <w:szCs w:val="18"/>
              </w:rPr>
              <w:t>Ⅳ</w:t>
            </w:r>
            <w:r w:rsidRPr="00894102">
              <w:rPr>
                <w:rFonts w:ascii="Times New Roman" w:hAnsi="Times New Roman" w:cs="Times New Roman"/>
                <w:sz w:val="18"/>
                <w:szCs w:val="18"/>
              </w:rPr>
              <w:t>类除外）。</w:t>
            </w:r>
          </w:p>
          <w:p w14:paraId="3DA286DD" w14:textId="4D966729" w:rsidR="00166F88" w:rsidRPr="00894102" w:rsidRDefault="00E15E16" w:rsidP="00D11351">
            <w:pPr>
              <w:spacing w:line="300" w:lineRule="auto"/>
              <w:rPr>
                <w:rFonts w:ascii="Times New Roman" w:hAnsi="Times New Roman" w:cs="Times New Roman"/>
                <w:sz w:val="18"/>
                <w:szCs w:val="18"/>
              </w:rPr>
            </w:pPr>
            <w:r>
              <w:rPr>
                <w:rFonts w:ascii="Times New Roman" w:hAnsi="Times New Roman" w:cs="Times New Roman"/>
                <w:sz w:val="18"/>
                <w:szCs w:val="18"/>
              </w:rPr>
              <w:t>8</w:t>
            </w:r>
            <w:r w:rsidR="00166F88" w:rsidRPr="00894102">
              <w:rPr>
                <w:rFonts w:ascii="Times New Roman" w:hAnsi="Times New Roman" w:cs="Times New Roman"/>
                <w:sz w:val="18"/>
                <w:szCs w:val="18"/>
              </w:rPr>
              <w:t>、对于论文一</w:t>
            </w:r>
            <w:r w:rsidR="00145620" w:rsidRPr="00894102">
              <w:rPr>
                <w:rFonts w:ascii="Times New Roman" w:hAnsi="Times New Roman" w:cs="Times New Roman"/>
                <w:sz w:val="18"/>
                <w:szCs w:val="18"/>
              </w:rPr>
              <w:t>作和通讯作者</w:t>
            </w:r>
            <w:r w:rsidR="00166F88" w:rsidRPr="00894102">
              <w:rPr>
                <w:rFonts w:ascii="Times New Roman" w:hAnsi="Times New Roman" w:cs="Times New Roman"/>
                <w:sz w:val="18"/>
                <w:szCs w:val="18"/>
              </w:rPr>
              <w:t>都为学生的情况，一作作者</w:t>
            </w:r>
            <w:r w:rsidR="00145620" w:rsidRPr="00894102">
              <w:rPr>
                <w:rFonts w:ascii="Times New Roman" w:hAnsi="Times New Roman" w:cs="Times New Roman"/>
                <w:sz w:val="18"/>
                <w:szCs w:val="18"/>
              </w:rPr>
              <w:t>和通讯作者均可</w:t>
            </w:r>
            <w:r w:rsidR="00166F88" w:rsidRPr="00894102">
              <w:rPr>
                <w:rFonts w:ascii="Times New Roman" w:hAnsi="Times New Roman" w:cs="Times New Roman"/>
                <w:sz w:val="18"/>
                <w:szCs w:val="18"/>
              </w:rPr>
              <w:t>正常加分</w:t>
            </w:r>
            <w:r w:rsidR="00145620" w:rsidRPr="00894102">
              <w:rPr>
                <w:rFonts w:ascii="Times New Roman" w:hAnsi="Times New Roman" w:cs="Times New Roman"/>
                <w:sz w:val="18"/>
                <w:szCs w:val="18"/>
              </w:rPr>
              <w:t>，但仅限一人使用</w:t>
            </w:r>
            <w:r w:rsidR="00166F88" w:rsidRPr="00894102">
              <w:rPr>
                <w:rFonts w:ascii="Times New Roman" w:hAnsi="Times New Roman" w:cs="Times New Roman"/>
                <w:sz w:val="18"/>
                <w:szCs w:val="18"/>
              </w:rPr>
              <w:t>。</w:t>
            </w:r>
          </w:p>
          <w:p w14:paraId="60BF4B43" w14:textId="7831AC8D" w:rsidR="00294166" w:rsidRPr="00894102" w:rsidRDefault="00E15E16" w:rsidP="00D11351">
            <w:pPr>
              <w:spacing w:line="300" w:lineRule="auto"/>
              <w:rPr>
                <w:rFonts w:ascii="Times New Roman" w:hAnsi="Times New Roman" w:cs="Times New Roman"/>
                <w:sz w:val="18"/>
                <w:szCs w:val="18"/>
              </w:rPr>
            </w:pPr>
            <w:r>
              <w:rPr>
                <w:rFonts w:ascii="Times New Roman" w:hAnsi="Times New Roman" w:cs="Times New Roman"/>
                <w:sz w:val="18"/>
                <w:szCs w:val="18"/>
              </w:rPr>
              <w:t>9</w:t>
            </w:r>
            <w:r w:rsidR="00294166" w:rsidRPr="00894102">
              <w:rPr>
                <w:rFonts w:ascii="Times New Roman" w:hAnsi="Times New Roman" w:cs="Times New Roman" w:hint="eastAsia"/>
                <w:sz w:val="18"/>
                <w:szCs w:val="18"/>
              </w:rPr>
              <w:t>、对于开源期刊，加分减半，如有异议，请提交书面申请交予评委会决定。</w:t>
            </w:r>
          </w:p>
          <w:p w14:paraId="5D7468D9" w14:textId="4CED3ED2" w:rsidR="00166F88" w:rsidRPr="00894102" w:rsidRDefault="00E15E16" w:rsidP="00D11351">
            <w:pPr>
              <w:spacing w:line="300" w:lineRule="auto"/>
              <w:rPr>
                <w:rFonts w:ascii="Times New Roman" w:hAnsi="Times New Roman" w:cs="Times New Roman"/>
                <w:sz w:val="18"/>
                <w:szCs w:val="18"/>
              </w:rPr>
            </w:pPr>
            <w:r>
              <w:rPr>
                <w:rFonts w:ascii="Times New Roman" w:hAnsi="Times New Roman" w:cs="Times New Roman"/>
                <w:sz w:val="18"/>
                <w:szCs w:val="18"/>
              </w:rPr>
              <w:t>10</w:t>
            </w:r>
            <w:bookmarkStart w:id="0" w:name="_GoBack"/>
            <w:bookmarkEnd w:id="0"/>
            <w:r w:rsidR="00166F88" w:rsidRPr="00894102">
              <w:rPr>
                <w:rFonts w:ascii="Times New Roman" w:hAnsi="Times New Roman" w:cs="Times New Roman"/>
                <w:sz w:val="18"/>
                <w:szCs w:val="18"/>
              </w:rPr>
              <w:t>、所有的论文成果应属于东南大学</w:t>
            </w:r>
          </w:p>
        </w:tc>
      </w:tr>
      <w:tr w:rsidR="001A06DF" w:rsidRPr="00D11351" w14:paraId="37AE2BD1" w14:textId="77777777" w:rsidTr="00BB6143">
        <w:trPr>
          <w:trHeight w:val="3610"/>
        </w:trPr>
        <w:tc>
          <w:tcPr>
            <w:tcW w:w="850" w:type="dxa"/>
            <w:vMerge/>
            <w:tcBorders>
              <w:left w:val="single" w:sz="4" w:space="0" w:color="auto"/>
              <w:right w:val="single" w:sz="4" w:space="0" w:color="auto"/>
            </w:tcBorders>
            <w:vAlign w:val="center"/>
            <w:hideMark/>
          </w:tcPr>
          <w:p w14:paraId="427A6FCE" w14:textId="20E07594" w:rsidR="001A06DF" w:rsidRPr="00D11351" w:rsidRDefault="001A06DF" w:rsidP="00D11351">
            <w:pPr>
              <w:spacing w:line="300" w:lineRule="auto"/>
              <w:jc w:val="center"/>
              <w:rPr>
                <w:rFonts w:ascii="Times New Roman" w:hAnsi="Times New Roman" w:cs="Times New Roman"/>
                <w:sz w:val="18"/>
                <w:szCs w:val="18"/>
              </w:rPr>
            </w:pPr>
          </w:p>
        </w:tc>
        <w:tc>
          <w:tcPr>
            <w:tcW w:w="1418" w:type="dxa"/>
            <w:vMerge w:val="restart"/>
            <w:tcBorders>
              <w:top w:val="single" w:sz="4" w:space="0" w:color="auto"/>
              <w:left w:val="single" w:sz="4" w:space="0" w:color="auto"/>
              <w:right w:val="single" w:sz="4" w:space="0" w:color="auto"/>
            </w:tcBorders>
            <w:vAlign w:val="center"/>
            <w:hideMark/>
          </w:tcPr>
          <w:p w14:paraId="6E1FF951" w14:textId="2D76BDF5" w:rsidR="001A06DF" w:rsidRPr="00D11351" w:rsidRDefault="001A06DF" w:rsidP="00D11351">
            <w:pPr>
              <w:spacing w:line="300" w:lineRule="auto"/>
              <w:jc w:val="left"/>
              <w:rPr>
                <w:rFonts w:ascii="Times New Roman" w:hAnsi="Times New Roman" w:cs="Times New Roman"/>
                <w:sz w:val="18"/>
                <w:szCs w:val="18"/>
              </w:rPr>
            </w:pPr>
            <w:r w:rsidRPr="00D11351">
              <w:rPr>
                <w:rFonts w:ascii="Times New Roman" w:hAnsi="Times New Roman" w:cs="Times New Roman"/>
                <w:sz w:val="18"/>
                <w:szCs w:val="18"/>
              </w:rPr>
              <w:t>I</w:t>
            </w:r>
            <w:r w:rsidRPr="00D11351">
              <w:rPr>
                <w:rFonts w:ascii="Times New Roman" w:hAnsi="Times New Roman" w:cs="Times New Roman"/>
                <w:sz w:val="18"/>
                <w:szCs w:val="18"/>
              </w:rPr>
              <w:t>类：</w:t>
            </w:r>
            <w:r w:rsidRPr="00D11351">
              <w:rPr>
                <w:rFonts w:ascii="Times New Roman" w:hAnsi="Times New Roman" w:cs="Times New Roman"/>
                <w:sz w:val="18"/>
                <w:szCs w:val="18"/>
              </w:rPr>
              <w:t>SSCI</w:t>
            </w:r>
            <w:r w:rsidRPr="00D11351">
              <w:rPr>
                <w:rFonts w:ascii="Times New Roman" w:hAnsi="Times New Roman" w:cs="Times New Roman"/>
                <w:sz w:val="18"/>
                <w:szCs w:val="18"/>
              </w:rPr>
              <w:t>、</w:t>
            </w:r>
            <w:r w:rsidRPr="00D11351">
              <w:rPr>
                <w:rFonts w:ascii="Times New Roman" w:hAnsi="Times New Roman" w:cs="Times New Roman"/>
                <w:sz w:val="18"/>
                <w:szCs w:val="18"/>
              </w:rPr>
              <w:t>SCI</w:t>
            </w:r>
            <w:r w:rsidRPr="00D11351">
              <w:rPr>
                <w:rFonts w:ascii="Times New Roman" w:hAnsi="Times New Roman" w:cs="Times New Roman"/>
                <w:sz w:val="18"/>
                <w:szCs w:val="18"/>
              </w:rPr>
              <w:t>检索论文（按照</w:t>
            </w:r>
            <w:r w:rsidRPr="00D11351">
              <w:rPr>
                <w:rFonts w:ascii="Times New Roman" w:hAnsi="Times New Roman" w:cs="Times New Roman"/>
                <w:sz w:val="18"/>
                <w:szCs w:val="18"/>
              </w:rPr>
              <w:t>JCR</w:t>
            </w:r>
            <w:r w:rsidRPr="00D11351">
              <w:rPr>
                <w:rFonts w:ascii="Times New Roman" w:hAnsi="Times New Roman" w:cs="Times New Roman"/>
                <w:sz w:val="18"/>
                <w:szCs w:val="18"/>
              </w:rPr>
              <w:t>最新分区标准划分）</w:t>
            </w:r>
          </w:p>
        </w:tc>
        <w:tc>
          <w:tcPr>
            <w:tcW w:w="2552" w:type="dxa"/>
            <w:gridSpan w:val="2"/>
            <w:tcBorders>
              <w:top w:val="single" w:sz="4" w:space="0" w:color="auto"/>
              <w:left w:val="single" w:sz="4" w:space="0" w:color="auto"/>
              <w:right w:val="single" w:sz="4" w:space="0" w:color="auto"/>
            </w:tcBorders>
            <w:vAlign w:val="center"/>
          </w:tcPr>
          <w:p w14:paraId="5BAC7D34" w14:textId="7CEF9F6D" w:rsidR="001A06DF" w:rsidRPr="00D11351" w:rsidRDefault="001A06DF" w:rsidP="001A06DF">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一区</w:t>
            </w:r>
          </w:p>
        </w:tc>
        <w:tc>
          <w:tcPr>
            <w:tcW w:w="1134" w:type="dxa"/>
            <w:tcBorders>
              <w:top w:val="single" w:sz="4" w:space="0" w:color="auto"/>
              <w:left w:val="single" w:sz="4" w:space="0" w:color="auto"/>
              <w:right w:val="single" w:sz="4" w:space="0" w:color="auto"/>
            </w:tcBorders>
            <w:vAlign w:val="center"/>
          </w:tcPr>
          <w:p w14:paraId="034C1993" w14:textId="5225C4E3" w:rsidR="001A06DF" w:rsidRPr="00894102" w:rsidRDefault="001A06DF" w:rsidP="00D11351">
            <w:pPr>
              <w:spacing w:line="300" w:lineRule="auto"/>
              <w:jc w:val="center"/>
              <w:rPr>
                <w:rFonts w:ascii="Times New Roman" w:hAnsi="Times New Roman" w:cs="Times New Roman"/>
                <w:sz w:val="18"/>
                <w:szCs w:val="18"/>
              </w:rPr>
            </w:pPr>
            <w:r w:rsidRPr="00894102">
              <w:rPr>
                <w:rFonts w:ascii="Times New Roman" w:hAnsi="Times New Roman" w:cs="Times New Roman"/>
                <w:sz w:val="18"/>
                <w:szCs w:val="18"/>
              </w:rPr>
              <w:t>16</w:t>
            </w:r>
          </w:p>
        </w:tc>
        <w:tc>
          <w:tcPr>
            <w:tcW w:w="2551" w:type="dxa"/>
            <w:vMerge/>
            <w:tcBorders>
              <w:left w:val="single" w:sz="4" w:space="0" w:color="auto"/>
              <w:right w:val="single" w:sz="4" w:space="0" w:color="auto"/>
            </w:tcBorders>
            <w:hideMark/>
          </w:tcPr>
          <w:p w14:paraId="7370565D" w14:textId="4700A748" w:rsidR="001A06DF" w:rsidRPr="00894102" w:rsidRDefault="001A06DF" w:rsidP="00D11351">
            <w:pPr>
              <w:spacing w:line="300" w:lineRule="auto"/>
              <w:rPr>
                <w:rFonts w:ascii="Times New Roman" w:hAnsi="Times New Roman" w:cs="Times New Roman"/>
                <w:sz w:val="18"/>
                <w:szCs w:val="18"/>
              </w:rPr>
            </w:pPr>
          </w:p>
        </w:tc>
      </w:tr>
      <w:tr w:rsidR="001A06DF" w:rsidRPr="00D11351" w14:paraId="4116D749" w14:textId="77777777" w:rsidTr="005D314D">
        <w:trPr>
          <w:trHeight w:val="1590"/>
        </w:trPr>
        <w:tc>
          <w:tcPr>
            <w:tcW w:w="850" w:type="dxa"/>
            <w:vMerge/>
            <w:tcBorders>
              <w:left w:val="single" w:sz="4" w:space="0" w:color="auto"/>
              <w:right w:val="single" w:sz="4" w:space="0" w:color="auto"/>
            </w:tcBorders>
            <w:vAlign w:val="center"/>
          </w:tcPr>
          <w:p w14:paraId="2FD3B87C" w14:textId="77777777" w:rsidR="001A06DF" w:rsidRPr="00D11351" w:rsidRDefault="001A06DF" w:rsidP="00D11351">
            <w:pPr>
              <w:spacing w:line="300" w:lineRule="auto"/>
              <w:jc w:val="center"/>
              <w:rPr>
                <w:rFonts w:ascii="Times New Roman" w:hAnsi="Times New Roman" w:cs="Times New Roman"/>
                <w:sz w:val="18"/>
                <w:szCs w:val="18"/>
              </w:rPr>
            </w:pPr>
          </w:p>
        </w:tc>
        <w:tc>
          <w:tcPr>
            <w:tcW w:w="1418" w:type="dxa"/>
            <w:vMerge/>
            <w:tcBorders>
              <w:left w:val="single" w:sz="4" w:space="0" w:color="auto"/>
              <w:right w:val="single" w:sz="4" w:space="0" w:color="auto"/>
            </w:tcBorders>
          </w:tcPr>
          <w:p w14:paraId="6859326E" w14:textId="77777777" w:rsidR="001A06DF" w:rsidRPr="00D11351" w:rsidRDefault="001A06DF" w:rsidP="00D11351">
            <w:pPr>
              <w:spacing w:line="300" w:lineRule="auto"/>
              <w:jc w:val="center"/>
              <w:rPr>
                <w:rFonts w:ascii="Times New Roman" w:hAnsi="Times New Roman" w:cs="Times New Roman"/>
                <w:sz w:val="18"/>
                <w:szCs w:val="18"/>
              </w:rPr>
            </w:pPr>
          </w:p>
        </w:tc>
        <w:tc>
          <w:tcPr>
            <w:tcW w:w="2552" w:type="dxa"/>
            <w:gridSpan w:val="2"/>
            <w:tcBorders>
              <w:top w:val="single" w:sz="4" w:space="0" w:color="auto"/>
              <w:left w:val="single" w:sz="4" w:space="0" w:color="auto"/>
              <w:right w:val="single" w:sz="4" w:space="0" w:color="auto"/>
            </w:tcBorders>
            <w:vAlign w:val="center"/>
          </w:tcPr>
          <w:p w14:paraId="40F08771" w14:textId="617FBFD8" w:rsidR="001A06DF" w:rsidRPr="00D11351" w:rsidRDefault="001A06DF" w:rsidP="001A06DF">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二区</w:t>
            </w:r>
          </w:p>
        </w:tc>
        <w:tc>
          <w:tcPr>
            <w:tcW w:w="1134" w:type="dxa"/>
            <w:tcBorders>
              <w:left w:val="single" w:sz="4" w:space="0" w:color="auto"/>
              <w:right w:val="single" w:sz="4" w:space="0" w:color="auto"/>
            </w:tcBorders>
            <w:vAlign w:val="center"/>
          </w:tcPr>
          <w:p w14:paraId="6688DFF4" w14:textId="231A948E" w:rsidR="001A06DF" w:rsidRPr="00D11351" w:rsidRDefault="001A06DF" w:rsidP="001A06DF">
            <w:pPr>
              <w:spacing w:line="300" w:lineRule="auto"/>
              <w:jc w:val="center"/>
              <w:rPr>
                <w:rFonts w:ascii="Times New Roman" w:hAnsi="Times New Roman" w:cs="Times New Roman"/>
                <w:sz w:val="18"/>
                <w:szCs w:val="18"/>
              </w:rPr>
            </w:pPr>
            <w:r w:rsidRPr="00AB352A">
              <w:rPr>
                <w:rFonts w:ascii="Times New Roman" w:hAnsi="Times New Roman" w:cs="Times New Roman"/>
                <w:sz w:val="18"/>
                <w:szCs w:val="18"/>
              </w:rPr>
              <w:t>12</w:t>
            </w:r>
          </w:p>
        </w:tc>
        <w:tc>
          <w:tcPr>
            <w:tcW w:w="2551" w:type="dxa"/>
            <w:vMerge/>
            <w:tcBorders>
              <w:left w:val="single" w:sz="4" w:space="0" w:color="auto"/>
              <w:right w:val="single" w:sz="4" w:space="0" w:color="auto"/>
            </w:tcBorders>
          </w:tcPr>
          <w:p w14:paraId="2C046EAE" w14:textId="77777777" w:rsidR="001A06DF" w:rsidRPr="00D11351" w:rsidRDefault="001A06DF" w:rsidP="00D11351">
            <w:pPr>
              <w:spacing w:line="300" w:lineRule="auto"/>
              <w:rPr>
                <w:rFonts w:ascii="Times New Roman" w:hAnsi="Times New Roman" w:cs="Times New Roman"/>
                <w:sz w:val="18"/>
                <w:szCs w:val="18"/>
              </w:rPr>
            </w:pPr>
          </w:p>
        </w:tc>
      </w:tr>
      <w:tr w:rsidR="00D11351" w:rsidRPr="00D11351" w14:paraId="7590EC43" w14:textId="77777777" w:rsidTr="00820E5D">
        <w:trPr>
          <w:trHeight w:val="710"/>
        </w:trPr>
        <w:tc>
          <w:tcPr>
            <w:tcW w:w="850" w:type="dxa"/>
            <w:vMerge/>
            <w:tcBorders>
              <w:left w:val="single" w:sz="4" w:space="0" w:color="auto"/>
              <w:right w:val="single" w:sz="4" w:space="0" w:color="auto"/>
            </w:tcBorders>
            <w:vAlign w:val="center"/>
          </w:tcPr>
          <w:p w14:paraId="244DEFB3" w14:textId="77777777" w:rsidR="00166F88" w:rsidRPr="00D11351" w:rsidRDefault="00166F88" w:rsidP="00D11351">
            <w:pPr>
              <w:spacing w:line="300" w:lineRule="auto"/>
              <w:jc w:val="center"/>
              <w:rPr>
                <w:rFonts w:ascii="Times New Roman" w:hAnsi="Times New Roman" w:cs="Times New Roman"/>
                <w:sz w:val="18"/>
                <w:szCs w:val="18"/>
              </w:rPr>
            </w:pPr>
          </w:p>
        </w:tc>
        <w:tc>
          <w:tcPr>
            <w:tcW w:w="1418" w:type="dxa"/>
            <w:vMerge/>
            <w:tcBorders>
              <w:left w:val="single" w:sz="4" w:space="0" w:color="auto"/>
              <w:right w:val="single" w:sz="4" w:space="0" w:color="auto"/>
            </w:tcBorders>
          </w:tcPr>
          <w:p w14:paraId="5CF17A3F" w14:textId="77777777" w:rsidR="00166F88" w:rsidRPr="00D11351" w:rsidRDefault="00166F88" w:rsidP="00D11351">
            <w:pPr>
              <w:spacing w:line="300" w:lineRule="auto"/>
              <w:jc w:val="center"/>
              <w:rPr>
                <w:rFonts w:ascii="Times New Roman" w:hAnsi="Times New Roman" w:cs="Times New Roman"/>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36EBA305" w14:textId="77777777" w:rsidR="00166F88" w:rsidRPr="00D11351" w:rsidRDefault="00166F88"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三区</w:t>
            </w:r>
          </w:p>
        </w:tc>
        <w:tc>
          <w:tcPr>
            <w:tcW w:w="1134" w:type="dxa"/>
            <w:tcBorders>
              <w:left w:val="single" w:sz="4" w:space="0" w:color="auto"/>
              <w:right w:val="single" w:sz="4" w:space="0" w:color="auto"/>
            </w:tcBorders>
            <w:vAlign w:val="center"/>
          </w:tcPr>
          <w:p w14:paraId="08D9D262" w14:textId="6EDF9955" w:rsidR="00166F88" w:rsidRPr="00D11351" w:rsidRDefault="00166F88"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8</w:t>
            </w:r>
          </w:p>
        </w:tc>
        <w:tc>
          <w:tcPr>
            <w:tcW w:w="2551" w:type="dxa"/>
            <w:vMerge/>
            <w:tcBorders>
              <w:left w:val="single" w:sz="4" w:space="0" w:color="auto"/>
              <w:right w:val="single" w:sz="4" w:space="0" w:color="auto"/>
            </w:tcBorders>
          </w:tcPr>
          <w:p w14:paraId="2768ABBB" w14:textId="77777777" w:rsidR="00166F88" w:rsidRPr="00D11351" w:rsidRDefault="00166F88" w:rsidP="00D11351">
            <w:pPr>
              <w:spacing w:line="300" w:lineRule="auto"/>
              <w:rPr>
                <w:rFonts w:ascii="Times New Roman" w:hAnsi="Times New Roman" w:cs="Times New Roman"/>
                <w:sz w:val="18"/>
                <w:szCs w:val="18"/>
              </w:rPr>
            </w:pPr>
          </w:p>
        </w:tc>
      </w:tr>
      <w:tr w:rsidR="00D11351" w:rsidRPr="00D11351" w14:paraId="60791AAB" w14:textId="77777777" w:rsidTr="00820E5D">
        <w:trPr>
          <w:trHeight w:val="538"/>
        </w:trPr>
        <w:tc>
          <w:tcPr>
            <w:tcW w:w="850" w:type="dxa"/>
            <w:vMerge/>
            <w:tcBorders>
              <w:left w:val="single" w:sz="4" w:space="0" w:color="auto"/>
              <w:right w:val="single" w:sz="4" w:space="0" w:color="auto"/>
            </w:tcBorders>
            <w:vAlign w:val="center"/>
          </w:tcPr>
          <w:p w14:paraId="53C4C38B" w14:textId="77777777" w:rsidR="00166F88" w:rsidRPr="00D11351" w:rsidRDefault="00166F88" w:rsidP="00D11351">
            <w:pPr>
              <w:spacing w:line="300" w:lineRule="auto"/>
              <w:jc w:val="center"/>
              <w:rPr>
                <w:rFonts w:ascii="Times New Roman" w:hAnsi="Times New Roman" w:cs="Times New Roman"/>
                <w:sz w:val="18"/>
                <w:szCs w:val="18"/>
              </w:rPr>
            </w:pPr>
          </w:p>
        </w:tc>
        <w:tc>
          <w:tcPr>
            <w:tcW w:w="1418" w:type="dxa"/>
            <w:vMerge/>
            <w:tcBorders>
              <w:left w:val="single" w:sz="4" w:space="0" w:color="auto"/>
              <w:bottom w:val="single" w:sz="4" w:space="0" w:color="auto"/>
              <w:right w:val="single" w:sz="4" w:space="0" w:color="auto"/>
            </w:tcBorders>
          </w:tcPr>
          <w:p w14:paraId="3E8E996B" w14:textId="77777777" w:rsidR="00166F88" w:rsidRPr="00D11351" w:rsidRDefault="00166F88" w:rsidP="00D11351">
            <w:pPr>
              <w:spacing w:line="300" w:lineRule="auto"/>
              <w:jc w:val="center"/>
              <w:rPr>
                <w:rFonts w:ascii="Times New Roman" w:hAnsi="Times New Roman" w:cs="Times New Roman"/>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FA06340" w14:textId="77777777" w:rsidR="00166F88" w:rsidRPr="00D11351" w:rsidRDefault="00166F88"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四区</w:t>
            </w:r>
          </w:p>
        </w:tc>
        <w:tc>
          <w:tcPr>
            <w:tcW w:w="1134" w:type="dxa"/>
            <w:tcBorders>
              <w:left w:val="single" w:sz="4" w:space="0" w:color="auto"/>
              <w:bottom w:val="single" w:sz="4" w:space="0" w:color="auto"/>
              <w:right w:val="single" w:sz="4" w:space="0" w:color="auto"/>
            </w:tcBorders>
            <w:vAlign w:val="center"/>
          </w:tcPr>
          <w:p w14:paraId="470C9618" w14:textId="69DAC58E" w:rsidR="00166F88" w:rsidRPr="00D11351" w:rsidRDefault="00166F88" w:rsidP="00D11351">
            <w:pPr>
              <w:spacing w:line="300" w:lineRule="auto"/>
              <w:jc w:val="center"/>
              <w:rPr>
                <w:rFonts w:ascii="Times New Roman" w:hAnsi="Times New Roman" w:cs="Times New Roman"/>
                <w:strike/>
                <w:sz w:val="18"/>
                <w:szCs w:val="18"/>
              </w:rPr>
            </w:pPr>
            <w:r w:rsidRPr="00D11351">
              <w:rPr>
                <w:rFonts w:ascii="Times New Roman" w:hAnsi="Times New Roman" w:cs="Times New Roman"/>
                <w:sz w:val="18"/>
                <w:szCs w:val="18"/>
              </w:rPr>
              <w:t>5</w:t>
            </w:r>
          </w:p>
        </w:tc>
        <w:tc>
          <w:tcPr>
            <w:tcW w:w="2551" w:type="dxa"/>
            <w:vMerge/>
            <w:tcBorders>
              <w:left w:val="single" w:sz="4" w:space="0" w:color="auto"/>
              <w:right w:val="single" w:sz="4" w:space="0" w:color="auto"/>
            </w:tcBorders>
          </w:tcPr>
          <w:p w14:paraId="48E6FCB2" w14:textId="77777777" w:rsidR="00166F88" w:rsidRPr="00D11351" w:rsidRDefault="00166F88" w:rsidP="00D11351">
            <w:pPr>
              <w:spacing w:line="300" w:lineRule="auto"/>
              <w:rPr>
                <w:rFonts w:ascii="Times New Roman" w:hAnsi="Times New Roman" w:cs="Times New Roman"/>
                <w:sz w:val="18"/>
                <w:szCs w:val="18"/>
              </w:rPr>
            </w:pPr>
          </w:p>
        </w:tc>
      </w:tr>
      <w:tr w:rsidR="00D11351" w:rsidRPr="00D11351" w14:paraId="47898EAF" w14:textId="77777777" w:rsidTr="00D36212">
        <w:trPr>
          <w:trHeight w:val="1550"/>
        </w:trPr>
        <w:tc>
          <w:tcPr>
            <w:tcW w:w="850" w:type="dxa"/>
            <w:vMerge/>
            <w:tcBorders>
              <w:left w:val="single" w:sz="4" w:space="0" w:color="auto"/>
              <w:right w:val="single" w:sz="4" w:space="0" w:color="auto"/>
            </w:tcBorders>
            <w:vAlign w:val="center"/>
            <w:hideMark/>
          </w:tcPr>
          <w:p w14:paraId="21010271" w14:textId="77777777" w:rsidR="00D36212" w:rsidRPr="00D11351" w:rsidRDefault="00D36212" w:rsidP="00D11351">
            <w:pPr>
              <w:widowControl/>
              <w:spacing w:line="300" w:lineRule="auto"/>
              <w:jc w:val="left"/>
              <w:rPr>
                <w:rFonts w:ascii="Times New Roman" w:hAnsi="Times New Roman" w:cs="Times New Roman"/>
                <w:sz w:val="18"/>
                <w:szCs w:val="18"/>
              </w:rPr>
            </w:pPr>
          </w:p>
        </w:tc>
        <w:tc>
          <w:tcPr>
            <w:tcW w:w="1418" w:type="dxa"/>
            <w:vMerge w:val="restart"/>
            <w:tcBorders>
              <w:top w:val="single" w:sz="4" w:space="0" w:color="auto"/>
              <w:left w:val="single" w:sz="4" w:space="0" w:color="auto"/>
              <w:right w:val="single" w:sz="4" w:space="0" w:color="auto"/>
            </w:tcBorders>
            <w:vAlign w:val="center"/>
            <w:hideMark/>
          </w:tcPr>
          <w:p w14:paraId="35C22B9C" w14:textId="77777777"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Ⅱ</w:t>
            </w:r>
            <w:r w:rsidRPr="00D11351">
              <w:rPr>
                <w:rFonts w:ascii="Times New Roman" w:hAnsi="Times New Roman" w:cs="Times New Roman"/>
                <w:sz w:val="18"/>
                <w:szCs w:val="18"/>
              </w:rPr>
              <w:t>类：</w:t>
            </w:r>
            <w:r w:rsidRPr="00D11351">
              <w:rPr>
                <w:rFonts w:ascii="Times New Roman" w:hAnsi="Times New Roman" w:cs="Times New Roman"/>
                <w:sz w:val="18"/>
                <w:szCs w:val="18"/>
              </w:rPr>
              <w:t xml:space="preserve"> </w:t>
            </w:r>
          </w:p>
          <w:p w14:paraId="3EC7673E" w14:textId="78042FB2"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EI</w:t>
            </w:r>
            <w:r w:rsidRPr="00D11351">
              <w:rPr>
                <w:rFonts w:ascii="Times New Roman" w:hAnsi="Times New Roman" w:cs="Times New Roman"/>
                <w:sz w:val="18"/>
                <w:szCs w:val="18"/>
              </w:rPr>
              <w:t>检索期刊论文、</w:t>
            </w:r>
            <w:r w:rsidRPr="00D11351">
              <w:rPr>
                <w:rFonts w:ascii="Times New Roman" w:hAnsi="Times New Roman" w:cs="Times New Roman"/>
                <w:sz w:val="18"/>
                <w:szCs w:val="18"/>
              </w:rPr>
              <w:t>TRB</w:t>
            </w:r>
            <w:r w:rsidRPr="00D11351">
              <w:rPr>
                <w:rFonts w:ascii="Times New Roman" w:hAnsi="Times New Roman" w:cs="Times New Roman"/>
                <w:sz w:val="18"/>
                <w:szCs w:val="18"/>
              </w:rPr>
              <w:t>会议报告、中文顶级期刊论文</w:t>
            </w:r>
          </w:p>
        </w:tc>
        <w:tc>
          <w:tcPr>
            <w:tcW w:w="2552" w:type="dxa"/>
            <w:gridSpan w:val="2"/>
            <w:tcBorders>
              <w:top w:val="single" w:sz="4" w:space="0" w:color="auto"/>
              <w:left w:val="single" w:sz="4" w:space="0" w:color="auto"/>
              <w:right w:val="single" w:sz="4" w:space="0" w:color="auto"/>
            </w:tcBorders>
            <w:vAlign w:val="center"/>
          </w:tcPr>
          <w:p w14:paraId="02D0863A" w14:textId="4E7BDC40" w:rsidR="0033460D" w:rsidRPr="00D11351" w:rsidRDefault="0033460D" w:rsidP="00D11351">
            <w:pPr>
              <w:spacing w:line="300" w:lineRule="auto"/>
              <w:rPr>
                <w:rFonts w:ascii="Times New Roman" w:hAnsi="Times New Roman" w:cs="Times New Roman"/>
                <w:sz w:val="18"/>
                <w:szCs w:val="18"/>
              </w:rPr>
            </w:pPr>
            <w:r>
              <w:rPr>
                <w:rFonts w:ascii="Times New Roman" w:hAnsi="Times New Roman" w:cs="Times New Roman" w:hint="eastAsia"/>
                <w:sz w:val="18"/>
                <w:szCs w:val="18"/>
              </w:rPr>
              <w:t>东南大学界定的</w:t>
            </w:r>
            <w:r w:rsidRPr="0033460D">
              <w:rPr>
                <w:rFonts w:ascii="Times New Roman" w:hAnsi="Times New Roman" w:cs="Times New Roman"/>
                <w:sz w:val="18"/>
                <w:szCs w:val="18"/>
              </w:rPr>
              <w:t>国内学科最高级期刊</w:t>
            </w:r>
          </w:p>
        </w:tc>
        <w:tc>
          <w:tcPr>
            <w:tcW w:w="1134" w:type="dxa"/>
            <w:tcBorders>
              <w:top w:val="single" w:sz="4" w:space="0" w:color="auto"/>
              <w:left w:val="single" w:sz="4" w:space="0" w:color="auto"/>
              <w:bottom w:val="single" w:sz="4" w:space="0" w:color="auto"/>
              <w:right w:val="single" w:sz="4" w:space="0" w:color="auto"/>
            </w:tcBorders>
            <w:vAlign w:val="center"/>
          </w:tcPr>
          <w:p w14:paraId="14BA043D" w14:textId="3C14AA9B" w:rsidR="00D36212" w:rsidRPr="00D11351" w:rsidRDefault="00D36212" w:rsidP="00D11351">
            <w:pPr>
              <w:spacing w:line="300" w:lineRule="auto"/>
              <w:jc w:val="center"/>
              <w:rPr>
                <w:rFonts w:ascii="Times New Roman" w:hAnsi="Times New Roman" w:cs="Times New Roman"/>
                <w:strike/>
                <w:sz w:val="18"/>
                <w:szCs w:val="18"/>
              </w:rPr>
            </w:pPr>
            <w:r w:rsidRPr="00D11351">
              <w:rPr>
                <w:rFonts w:ascii="Times New Roman" w:hAnsi="Times New Roman" w:cs="Times New Roman"/>
                <w:sz w:val="18"/>
                <w:szCs w:val="18"/>
              </w:rPr>
              <w:t>10</w:t>
            </w:r>
          </w:p>
        </w:tc>
        <w:tc>
          <w:tcPr>
            <w:tcW w:w="2551" w:type="dxa"/>
            <w:vMerge/>
            <w:tcBorders>
              <w:left w:val="single" w:sz="4" w:space="0" w:color="auto"/>
              <w:right w:val="single" w:sz="4" w:space="0" w:color="auto"/>
            </w:tcBorders>
            <w:vAlign w:val="center"/>
            <w:hideMark/>
          </w:tcPr>
          <w:p w14:paraId="3F414F3C" w14:textId="77777777" w:rsidR="00D36212" w:rsidRPr="00D11351" w:rsidRDefault="00D36212" w:rsidP="00D11351">
            <w:pPr>
              <w:widowControl/>
              <w:spacing w:line="300" w:lineRule="auto"/>
              <w:jc w:val="left"/>
              <w:rPr>
                <w:rFonts w:ascii="Times New Roman" w:hAnsi="Times New Roman" w:cs="Times New Roman"/>
                <w:sz w:val="18"/>
                <w:szCs w:val="18"/>
              </w:rPr>
            </w:pPr>
          </w:p>
        </w:tc>
      </w:tr>
      <w:tr w:rsidR="00D11351" w:rsidRPr="00D11351" w14:paraId="76ACF0D3" w14:textId="77777777" w:rsidTr="00820E5D">
        <w:trPr>
          <w:trHeight w:val="533"/>
        </w:trPr>
        <w:tc>
          <w:tcPr>
            <w:tcW w:w="850" w:type="dxa"/>
            <w:vMerge/>
            <w:tcBorders>
              <w:left w:val="single" w:sz="4" w:space="0" w:color="auto"/>
              <w:right w:val="single" w:sz="4" w:space="0" w:color="auto"/>
            </w:tcBorders>
            <w:vAlign w:val="center"/>
          </w:tcPr>
          <w:p w14:paraId="033399E8" w14:textId="77777777" w:rsidR="00166F88" w:rsidRPr="00D11351" w:rsidRDefault="00166F88" w:rsidP="00D11351">
            <w:pPr>
              <w:widowControl/>
              <w:spacing w:line="300" w:lineRule="auto"/>
              <w:jc w:val="left"/>
              <w:rPr>
                <w:rFonts w:ascii="Times New Roman" w:hAnsi="Times New Roman" w:cs="Times New Roman"/>
                <w:sz w:val="18"/>
                <w:szCs w:val="18"/>
              </w:rPr>
            </w:pPr>
          </w:p>
        </w:tc>
        <w:tc>
          <w:tcPr>
            <w:tcW w:w="1418" w:type="dxa"/>
            <w:vMerge/>
            <w:tcBorders>
              <w:left w:val="single" w:sz="4" w:space="0" w:color="auto"/>
              <w:right w:val="single" w:sz="4" w:space="0" w:color="auto"/>
            </w:tcBorders>
            <w:vAlign w:val="center"/>
          </w:tcPr>
          <w:p w14:paraId="6DA413F3" w14:textId="77777777" w:rsidR="00166F88" w:rsidRPr="00D11351" w:rsidRDefault="00166F88" w:rsidP="00D11351">
            <w:pPr>
              <w:spacing w:line="300" w:lineRule="auto"/>
              <w:rPr>
                <w:rFonts w:ascii="Times New Roman" w:hAnsi="Times New Roman" w:cs="Times New Roman"/>
                <w:sz w:val="18"/>
                <w:szCs w:val="18"/>
              </w:rPr>
            </w:pPr>
          </w:p>
        </w:tc>
        <w:tc>
          <w:tcPr>
            <w:tcW w:w="993" w:type="dxa"/>
            <w:vMerge w:val="restart"/>
            <w:tcBorders>
              <w:left w:val="single" w:sz="4" w:space="0" w:color="auto"/>
              <w:right w:val="single" w:sz="4" w:space="0" w:color="auto"/>
            </w:tcBorders>
            <w:vAlign w:val="center"/>
          </w:tcPr>
          <w:p w14:paraId="6CFF71E0" w14:textId="77777777" w:rsidR="00166F88" w:rsidRPr="00D11351" w:rsidRDefault="00166F88" w:rsidP="00D11351">
            <w:pPr>
              <w:spacing w:line="300" w:lineRule="auto"/>
              <w:rPr>
                <w:rFonts w:ascii="Times New Roman" w:hAnsi="Times New Roman" w:cs="Times New Roman"/>
                <w:sz w:val="18"/>
                <w:szCs w:val="18"/>
                <w:highlight w:val="yellow"/>
              </w:rPr>
            </w:pPr>
            <w:r w:rsidRPr="00D11351">
              <w:rPr>
                <w:rFonts w:ascii="Times New Roman" w:hAnsi="Times New Roman" w:cs="Times New Roman"/>
                <w:sz w:val="18"/>
                <w:szCs w:val="18"/>
              </w:rPr>
              <w:t>TRB</w:t>
            </w:r>
            <w:r w:rsidRPr="00D11351">
              <w:rPr>
                <w:rFonts w:ascii="Times New Roman" w:hAnsi="Times New Roman" w:cs="Times New Roman"/>
                <w:sz w:val="18"/>
                <w:szCs w:val="18"/>
              </w:rPr>
              <w:t>会议论文</w:t>
            </w:r>
          </w:p>
        </w:tc>
        <w:tc>
          <w:tcPr>
            <w:tcW w:w="1559" w:type="dxa"/>
            <w:tcBorders>
              <w:left w:val="single" w:sz="4" w:space="0" w:color="auto"/>
              <w:bottom w:val="single" w:sz="4" w:space="0" w:color="auto"/>
              <w:right w:val="single" w:sz="4" w:space="0" w:color="auto"/>
            </w:tcBorders>
            <w:vAlign w:val="center"/>
          </w:tcPr>
          <w:p w14:paraId="735EF156" w14:textId="2753AE96" w:rsidR="00166F88" w:rsidRPr="00D11351" w:rsidRDefault="00166F88"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Oral</w:t>
            </w:r>
          </w:p>
          <w:p w14:paraId="4A9E33BC" w14:textId="4BCF8645" w:rsidR="00166F88" w:rsidRPr="00D11351" w:rsidRDefault="00166F88"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presentation</w:t>
            </w:r>
          </w:p>
        </w:tc>
        <w:tc>
          <w:tcPr>
            <w:tcW w:w="1134" w:type="dxa"/>
            <w:tcBorders>
              <w:top w:val="single" w:sz="4" w:space="0" w:color="auto"/>
              <w:left w:val="single" w:sz="4" w:space="0" w:color="auto"/>
              <w:right w:val="single" w:sz="4" w:space="0" w:color="auto"/>
            </w:tcBorders>
            <w:vAlign w:val="center"/>
          </w:tcPr>
          <w:p w14:paraId="323397C7" w14:textId="4FA4035F" w:rsidR="00166F88" w:rsidRPr="00D11351" w:rsidRDefault="00166F88"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6</w:t>
            </w:r>
          </w:p>
        </w:tc>
        <w:tc>
          <w:tcPr>
            <w:tcW w:w="2551" w:type="dxa"/>
            <w:vMerge/>
            <w:tcBorders>
              <w:left w:val="single" w:sz="4" w:space="0" w:color="auto"/>
              <w:right w:val="single" w:sz="4" w:space="0" w:color="auto"/>
            </w:tcBorders>
            <w:vAlign w:val="center"/>
          </w:tcPr>
          <w:p w14:paraId="00527707" w14:textId="77777777" w:rsidR="00166F88" w:rsidRPr="00D11351" w:rsidRDefault="00166F88" w:rsidP="00D11351">
            <w:pPr>
              <w:widowControl/>
              <w:spacing w:line="300" w:lineRule="auto"/>
              <w:jc w:val="left"/>
              <w:rPr>
                <w:rFonts w:ascii="Times New Roman" w:hAnsi="Times New Roman" w:cs="Times New Roman"/>
                <w:sz w:val="18"/>
                <w:szCs w:val="18"/>
              </w:rPr>
            </w:pPr>
          </w:p>
        </w:tc>
      </w:tr>
      <w:tr w:rsidR="00D11351" w:rsidRPr="00D11351" w14:paraId="0CA4A71F" w14:textId="77777777" w:rsidTr="001E2CEA">
        <w:trPr>
          <w:trHeight w:val="532"/>
        </w:trPr>
        <w:tc>
          <w:tcPr>
            <w:tcW w:w="850" w:type="dxa"/>
            <w:vMerge/>
            <w:tcBorders>
              <w:left w:val="single" w:sz="4" w:space="0" w:color="auto"/>
              <w:right w:val="single" w:sz="4" w:space="0" w:color="auto"/>
            </w:tcBorders>
            <w:vAlign w:val="center"/>
          </w:tcPr>
          <w:p w14:paraId="0A66A6F0" w14:textId="77777777" w:rsidR="00166F88" w:rsidRPr="00D11351" w:rsidRDefault="00166F88" w:rsidP="00D11351">
            <w:pPr>
              <w:widowControl/>
              <w:spacing w:line="300" w:lineRule="auto"/>
              <w:jc w:val="left"/>
              <w:rPr>
                <w:rFonts w:ascii="Times New Roman" w:hAnsi="Times New Roman" w:cs="Times New Roman"/>
                <w:sz w:val="18"/>
                <w:szCs w:val="18"/>
              </w:rPr>
            </w:pPr>
          </w:p>
        </w:tc>
        <w:tc>
          <w:tcPr>
            <w:tcW w:w="1418" w:type="dxa"/>
            <w:vMerge/>
            <w:tcBorders>
              <w:left w:val="single" w:sz="4" w:space="0" w:color="auto"/>
              <w:right w:val="single" w:sz="4" w:space="0" w:color="auto"/>
            </w:tcBorders>
            <w:vAlign w:val="center"/>
          </w:tcPr>
          <w:p w14:paraId="1F1EEB67" w14:textId="77777777" w:rsidR="00166F88" w:rsidRPr="00D11351" w:rsidRDefault="00166F88" w:rsidP="00D11351">
            <w:pPr>
              <w:spacing w:line="300" w:lineRule="auto"/>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vAlign w:val="center"/>
          </w:tcPr>
          <w:p w14:paraId="00399A53" w14:textId="77777777" w:rsidR="00166F88" w:rsidRPr="00D11351" w:rsidRDefault="00166F88" w:rsidP="00D11351">
            <w:pPr>
              <w:spacing w:line="300" w:lineRule="auto"/>
              <w:rPr>
                <w:rFonts w:ascii="Times New Roman" w:hAnsi="Times New Roman" w:cs="Times New Roman"/>
                <w:sz w:val="18"/>
                <w:szCs w:val="18"/>
              </w:rPr>
            </w:pPr>
          </w:p>
        </w:tc>
        <w:tc>
          <w:tcPr>
            <w:tcW w:w="1559" w:type="dxa"/>
            <w:tcBorders>
              <w:left w:val="single" w:sz="4" w:space="0" w:color="auto"/>
              <w:bottom w:val="single" w:sz="4" w:space="0" w:color="auto"/>
              <w:right w:val="single" w:sz="4" w:space="0" w:color="auto"/>
            </w:tcBorders>
            <w:vAlign w:val="center"/>
          </w:tcPr>
          <w:p w14:paraId="3CE215B4" w14:textId="7F958D1E" w:rsidR="00166F88" w:rsidRPr="00D11351" w:rsidRDefault="00166F88"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Poster presentation</w:t>
            </w:r>
          </w:p>
        </w:tc>
        <w:tc>
          <w:tcPr>
            <w:tcW w:w="1134" w:type="dxa"/>
            <w:tcBorders>
              <w:left w:val="single" w:sz="4" w:space="0" w:color="auto"/>
              <w:bottom w:val="single" w:sz="4" w:space="0" w:color="auto"/>
              <w:right w:val="single" w:sz="4" w:space="0" w:color="auto"/>
            </w:tcBorders>
            <w:vAlign w:val="center"/>
          </w:tcPr>
          <w:p w14:paraId="48677308" w14:textId="62222E19" w:rsidR="00166F88" w:rsidRPr="00D11351" w:rsidRDefault="00166F88"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4</w:t>
            </w:r>
          </w:p>
        </w:tc>
        <w:tc>
          <w:tcPr>
            <w:tcW w:w="2551" w:type="dxa"/>
            <w:vMerge/>
            <w:tcBorders>
              <w:left w:val="single" w:sz="4" w:space="0" w:color="auto"/>
              <w:right w:val="single" w:sz="4" w:space="0" w:color="auto"/>
            </w:tcBorders>
            <w:vAlign w:val="center"/>
          </w:tcPr>
          <w:p w14:paraId="43B4DD90" w14:textId="77777777" w:rsidR="00166F88" w:rsidRPr="00D11351" w:rsidRDefault="00166F88" w:rsidP="00D11351">
            <w:pPr>
              <w:widowControl/>
              <w:spacing w:line="300" w:lineRule="auto"/>
              <w:jc w:val="left"/>
              <w:rPr>
                <w:rFonts w:ascii="Times New Roman" w:hAnsi="Times New Roman" w:cs="Times New Roman"/>
                <w:sz w:val="18"/>
                <w:szCs w:val="18"/>
              </w:rPr>
            </w:pPr>
          </w:p>
        </w:tc>
      </w:tr>
      <w:tr w:rsidR="00D11351" w:rsidRPr="00D11351" w14:paraId="389C3394" w14:textId="77777777" w:rsidTr="00E423F3">
        <w:trPr>
          <w:trHeight w:val="532"/>
        </w:trPr>
        <w:tc>
          <w:tcPr>
            <w:tcW w:w="850" w:type="dxa"/>
            <w:vMerge/>
            <w:tcBorders>
              <w:left w:val="single" w:sz="4" w:space="0" w:color="auto"/>
              <w:right w:val="single" w:sz="4" w:space="0" w:color="auto"/>
            </w:tcBorders>
            <w:vAlign w:val="center"/>
          </w:tcPr>
          <w:p w14:paraId="36A88195" w14:textId="77777777" w:rsidR="00D36212" w:rsidRPr="00D11351" w:rsidRDefault="00D36212" w:rsidP="00D11351">
            <w:pPr>
              <w:widowControl/>
              <w:spacing w:line="300" w:lineRule="auto"/>
              <w:jc w:val="left"/>
              <w:rPr>
                <w:rFonts w:ascii="Times New Roman" w:hAnsi="Times New Roman" w:cs="Times New Roman"/>
                <w:sz w:val="18"/>
                <w:szCs w:val="18"/>
              </w:rPr>
            </w:pPr>
          </w:p>
        </w:tc>
        <w:tc>
          <w:tcPr>
            <w:tcW w:w="1418" w:type="dxa"/>
            <w:vMerge/>
            <w:tcBorders>
              <w:left w:val="single" w:sz="4" w:space="0" w:color="auto"/>
              <w:bottom w:val="single" w:sz="4" w:space="0" w:color="auto"/>
              <w:right w:val="single" w:sz="4" w:space="0" w:color="auto"/>
            </w:tcBorders>
            <w:vAlign w:val="center"/>
          </w:tcPr>
          <w:p w14:paraId="797FEFEA" w14:textId="77777777" w:rsidR="00D36212" w:rsidRPr="00D11351" w:rsidRDefault="00D36212" w:rsidP="00D11351">
            <w:pPr>
              <w:spacing w:line="300" w:lineRule="auto"/>
              <w:rPr>
                <w:rFonts w:ascii="Times New Roman" w:hAnsi="Times New Roman" w:cs="Times New Roman"/>
                <w:sz w:val="18"/>
                <w:szCs w:val="18"/>
              </w:rPr>
            </w:pPr>
          </w:p>
        </w:tc>
        <w:tc>
          <w:tcPr>
            <w:tcW w:w="2552" w:type="dxa"/>
            <w:gridSpan w:val="2"/>
            <w:tcBorders>
              <w:left w:val="single" w:sz="4" w:space="0" w:color="auto"/>
              <w:bottom w:val="single" w:sz="4" w:space="0" w:color="auto"/>
              <w:right w:val="single" w:sz="4" w:space="0" w:color="auto"/>
            </w:tcBorders>
            <w:vAlign w:val="center"/>
          </w:tcPr>
          <w:p w14:paraId="4932EF23" w14:textId="228486BF"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学院奖学金评审委员会认定的</w:t>
            </w:r>
            <w:r w:rsidRPr="00D11351">
              <w:rPr>
                <w:rFonts w:ascii="Times New Roman" w:hAnsi="Times New Roman" w:cs="Times New Roman"/>
                <w:sz w:val="18"/>
                <w:szCs w:val="18"/>
              </w:rPr>
              <w:t>985</w:t>
            </w:r>
            <w:r w:rsidRPr="00D11351">
              <w:rPr>
                <w:rFonts w:ascii="Times New Roman" w:hAnsi="Times New Roman" w:cs="Times New Roman"/>
                <w:sz w:val="18"/>
                <w:szCs w:val="18"/>
              </w:rPr>
              <w:t>高校学报、一级学会学</w:t>
            </w:r>
            <w:r w:rsidRPr="00D11351">
              <w:rPr>
                <w:rFonts w:ascii="Times New Roman" w:hAnsi="Times New Roman" w:cs="Times New Roman"/>
                <w:sz w:val="18"/>
                <w:szCs w:val="18"/>
              </w:rPr>
              <w:lastRenderedPageBreak/>
              <w:t>报被</w:t>
            </w:r>
            <w:r w:rsidRPr="00D11351">
              <w:rPr>
                <w:rFonts w:ascii="Times New Roman" w:hAnsi="Times New Roman" w:cs="Times New Roman"/>
                <w:sz w:val="18"/>
                <w:szCs w:val="18"/>
              </w:rPr>
              <w:t>EI</w:t>
            </w:r>
            <w:r w:rsidRPr="00D11351">
              <w:rPr>
                <w:rFonts w:ascii="Times New Roman" w:hAnsi="Times New Roman" w:cs="Times New Roman"/>
                <w:sz w:val="18"/>
                <w:szCs w:val="18"/>
              </w:rPr>
              <w:t>检索的期刊上发表的论文</w:t>
            </w:r>
          </w:p>
        </w:tc>
        <w:tc>
          <w:tcPr>
            <w:tcW w:w="1134" w:type="dxa"/>
            <w:tcBorders>
              <w:left w:val="single" w:sz="4" w:space="0" w:color="auto"/>
              <w:bottom w:val="single" w:sz="4" w:space="0" w:color="auto"/>
              <w:right w:val="single" w:sz="4" w:space="0" w:color="auto"/>
            </w:tcBorders>
            <w:vAlign w:val="center"/>
          </w:tcPr>
          <w:p w14:paraId="420CF91E" w14:textId="51321E4F"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lastRenderedPageBreak/>
              <w:t>6</w:t>
            </w:r>
          </w:p>
        </w:tc>
        <w:tc>
          <w:tcPr>
            <w:tcW w:w="2551" w:type="dxa"/>
            <w:vMerge/>
            <w:tcBorders>
              <w:left w:val="single" w:sz="4" w:space="0" w:color="auto"/>
              <w:right w:val="single" w:sz="4" w:space="0" w:color="auto"/>
            </w:tcBorders>
            <w:vAlign w:val="center"/>
          </w:tcPr>
          <w:p w14:paraId="06BDC0DB" w14:textId="77777777" w:rsidR="00D36212" w:rsidRPr="00D11351" w:rsidRDefault="00D36212" w:rsidP="00D11351">
            <w:pPr>
              <w:widowControl/>
              <w:spacing w:line="300" w:lineRule="auto"/>
              <w:jc w:val="left"/>
              <w:rPr>
                <w:rFonts w:ascii="Times New Roman" w:hAnsi="Times New Roman" w:cs="Times New Roman"/>
                <w:sz w:val="18"/>
                <w:szCs w:val="18"/>
              </w:rPr>
            </w:pPr>
          </w:p>
        </w:tc>
      </w:tr>
      <w:tr w:rsidR="00D11351" w:rsidRPr="00D11351" w14:paraId="43AF0689" w14:textId="77777777" w:rsidTr="00F9085C">
        <w:trPr>
          <w:trHeight w:val="2543"/>
        </w:trPr>
        <w:tc>
          <w:tcPr>
            <w:tcW w:w="850" w:type="dxa"/>
            <w:vMerge/>
            <w:tcBorders>
              <w:left w:val="single" w:sz="4" w:space="0" w:color="auto"/>
              <w:right w:val="single" w:sz="4" w:space="0" w:color="auto"/>
            </w:tcBorders>
            <w:vAlign w:val="center"/>
          </w:tcPr>
          <w:p w14:paraId="48ADFF57" w14:textId="77777777" w:rsidR="00D36212" w:rsidRPr="00D11351" w:rsidRDefault="00D36212" w:rsidP="00D11351">
            <w:pPr>
              <w:widowControl/>
              <w:spacing w:line="300" w:lineRule="auto"/>
              <w:jc w:val="left"/>
              <w:rPr>
                <w:rFonts w:ascii="Times New Roman" w:hAnsi="Times New Roman" w:cs="Times New Roman"/>
                <w:sz w:val="18"/>
                <w:szCs w:val="18"/>
              </w:rPr>
            </w:pPr>
          </w:p>
        </w:tc>
        <w:tc>
          <w:tcPr>
            <w:tcW w:w="3970" w:type="dxa"/>
            <w:gridSpan w:val="3"/>
            <w:tcBorders>
              <w:top w:val="single" w:sz="4" w:space="0" w:color="auto"/>
              <w:left w:val="single" w:sz="4" w:space="0" w:color="auto"/>
              <w:bottom w:val="single" w:sz="4" w:space="0" w:color="auto"/>
              <w:right w:val="single" w:sz="4" w:space="0" w:color="auto"/>
            </w:tcBorders>
            <w:vAlign w:val="center"/>
          </w:tcPr>
          <w:p w14:paraId="771B630C" w14:textId="152F22F0"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Ⅲ</w:t>
            </w:r>
            <w:r w:rsidRPr="00D11351">
              <w:rPr>
                <w:rFonts w:ascii="Times New Roman" w:hAnsi="Times New Roman" w:cs="Times New Roman"/>
                <w:sz w:val="18"/>
                <w:szCs w:val="18"/>
              </w:rPr>
              <w:t>类：《东南大学博士研究生申请博士学位时科研成果考核标准（修订）》（校发【</w:t>
            </w:r>
            <w:r w:rsidRPr="00D11351">
              <w:rPr>
                <w:rFonts w:ascii="Times New Roman" w:hAnsi="Times New Roman" w:cs="Times New Roman"/>
                <w:sz w:val="18"/>
                <w:szCs w:val="18"/>
              </w:rPr>
              <w:t>2013</w:t>
            </w:r>
            <w:r w:rsidRPr="00D11351">
              <w:rPr>
                <w:rFonts w:ascii="Times New Roman" w:hAnsi="Times New Roman" w:cs="Times New Roman"/>
                <w:sz w:val="18"/>
                <w:szCs w:val="18"/>
              </w:rPr>
              <w:t>】</w:t>
            </w:r>
            <w:r w:rsidRPr="00D11351">
              <w:rPr>
                <w:rFonts w:ascii="Times New Roman" w:hAnsi="Times New Roman" w:cs="Times New Roman"/>
                <w:sz w:val="18"/>
                <w:szCs w:val="18"/>
              </w:rPr>
              <w:t>61</w:t>
            </w:r>
            <w:r w:rsidRPr="00D11351">
              <w:rPr>
                <w:rFonts w:ascii="Times New Roman" w:hAnsi="Times New Roman" w:cs="Times New Roman"/>
                <w:sz w:val="18"/>
                <w:szCs w:val="18"/>
              </w:rPr>
              <w:t>号）中交通运输工程、测绘科学与技术、水利工程学科学位评定分委员会列出的博士生申请所在学科学位中外刊物目录中期刊收录的、可以被</w:t>
            </w:r>
            <w:r w:rsidRPr="00D11351">
              <w:rPr>
                <w:rFonts w:ascii="Times New Roman" w:hAnsi="Times New Roman" w:cs="Times New Roman"/>
                <w:sz w:val="18"/>
                <w:szCs w:val="18"/>
              </w:rPr>
              <w:t>EI</w:t>
            </w:r>
            <w:r w:rsidRPr="00D11351">
              <w:rPr>
                <w:rFonts w:ascii="Times New Roman" w:hAnsi="Times New Roman" w:cs="Times New Roman"/>
                <w:sz w:val="18"/>
                <w:szCs w:val="18"/>
              </w:rPr>
              <w:t>检索的论文（</w:t>
            </w:r>
            <w:r w:rsidRPr="00D11351">
              <w:rPr>
                <w:rFonts w:ascii="Times New Roman" w:hAnsi="Times New Roman" w:cs="Times New Roman"/>
                <w:b/>
                <w:sz w:val="18"/>
                <w:szCs w:val="18"/>
              </w:rPr>
              <w:t>其中限一篇的期刊除外</w:t>
            </w:r>
            <w:r w:rsidRPr="00D11351">
              <w:rPr>
                <w:rFonts w:ascii="Times New Roman" w:hAnsi="Times New Roman" w:cs="Times New Roman"/>
                <w:sz w:val="18"/>
                <w:szCs w:val="18"/>
              </w:rPr>
              <w:t>）</w:t>
            </w:r>
          </w:p>
          <w:p w14:paraId="56297E93" w14:textId="77777777" w:rsidR="00D36212" w:rsidRPr="00D11351" w:rsidRDefault="00D36212" w:rsidP="00D11351">
            <w:pPr>
              <w:spacing w:line="30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0E9C2AB" w14:textId="4C5C088F"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3</w:t>
            </w:r>
          </w:p>
        </w:tc>
        <w:tc>
          <w:tcPr>
            <w:tcW w:w="2551" w:type="dxa"/>
            <w:vMerge/>
            <w:tcBorders>
              <w:left w:val="single" w:sz="4" w:space="0" w:color="auto"/>
              <w:right w:val="single" w:sz="4" w:space="0" w:color="auto"/>
            </w:tcBorders>
            <w:vAlign w:val="center"/>
          </w:tcPr>
          <w:p w14:paraId="72DDD7DC" w14:textId="77777777" w:rsidR="00D36212" w:rsidRPr="00D11351" w:rsidRDefault="00D36212" w:rsidP="00D11351">
            <w:pPr>
              <w:widowControl/>
              <w:spacing w:line="300" w:lineRule="auto"/>
              <w:jc w:val="left"/>
              <w:rPr>
                <w:rFonts w:ascii="Times New Roman" w:hAnsi="Times New Roman" w:cs="Times New Roman"/>
                <w:sz w:val="18"/>
                <w:szCs w:val="18"/>
              </w:rPr>
            </w:pPr>
          </w:p>
        </w:tc>
      </w:tr>
      <w:tr w:rsidR="00D11351" w:rsidRPr="00D11351" w14:paraId="2926A04A" w14:textId="77777777" w:rsidTr="00F9085C">
        <w:trPr>
          <w:trHeight w:val="2543"/>
        </w:trPr>
        <w:tc>
          <w:tcPr>
            <w:tcW w:w="850" w:type="dxa"/>
            <w:vMerge/>
            <w:tcBorders>
              <w:left w:val="single" w:sz="4" w:space="0" w:color="auto"/>
              <w:right w:val="single" w:sz="4" w:space="0" w:color="auto"/>
            </w:tcBorders>
            <w:vAlign w:val="center"/>
            <w:hideMark/>
          </w:tcPr>
          <w:p w14:paraId="639FD214" w14:textId="77777777" w:rsidR="00D36212" w:rsidRPr="00D11351" w:rsidRDefault="00D36212" w:rsidP="00D11351">
            <w:pPr>
              <w:widowControl/>
              <w:spacing w:line="300" w:lineRule="auto"/>
              <w:jc w:val="left"/>
              <w:rPr>
                <w:rFonts w:ascii="Times New Roman" w:hAnsi="Times New Roman" w:cs="Times New Roman"/>
                <w:sz w:val="18"/>
                <w:szCs w:val="18"/>
              </w:rPr>
            </w:pPr>
          </w:p>
        </w:tc>
        <w:tc>
          <w:tcPr>
            <w:tcW w:w="3970" w:type="dxa"/>
            <w:gridSpan w:val="3"/>
            <w:tcBorders>
              <w:top w:val="single" w:sz="4" w:space="0" w:color="auto"/>
              <w:left w:val="single" w:sz="4" w:space="0" w:color="auto"/>
              <w:bottom w:val="single" w:sz="4" w:space="0" w:color="auto"/>
              <w:right w:val="single" w:sz="4" w:space="0" w:color="auto"/>
            </w:tcBorders>
            <w:vAlign w:val="center"/>
            <w:hideMark/>
          </w:tcPr>
          <w:p w14:paraId="0C88BC2D" w14:textId="77777777" w:rsidR="00D36212" w:rsidRPr="00D11351" w:rsidRDefault="00D36212" w:rsidP="00D11351">
            <w:pPr>
              <w:spacing w:line="300" w:lineRule="auto"/>
              <w:rPr>
                <w:rFonts w:ascii="Times New Roman" w:hAnsi="Times New Roman" w:cs="Times New Roman"/>
                <w:sz w:val="18"/>
                <w:szCs w:val="18"/>
              </w:rPr>
            </w:pPr>
          </w:p>
          <w:p w14:paraId="615E0281" w14:textId="77777777" w:rsidR="00D36212" w:rsidRPr="00D11351" w:rsidRDefault="00D36212" w:rsidP="00D11351">
            <w:pPr>
              <w:spacing w:line="300" w:lineRule="auto"/>
              <w:rPr>
                <w:rFonts w:ascii="Times New Roman" w:hAnsi="Times New Roman" w:cs="Times New Roman"/>
                <w:sz w:val="18"/>
                <w:szCs w:val="18"/>
              </w:rPr>
            </w:pPr>
          </w:p>
          <w:p w14:paraId="786972AD" w14:textId="544F6613"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Ⅳ</w:t>
            </w:r>
            <w:r w:rsidRPr="00D11351">
              <w:rPr>
                <w:rFonts w:ascii="Times New Roman" w:hAnsi="Times New Roman" w:cs="Times New Roman"/>
                <w:sz w:val="18"/>
                <w:szCs w:val="18"/>
              </w:rPr>
              <w:t>类：</w:t>
            </w:r>
          </w:p>
          <w:p w14:paraId="32A2D078" w14:textId="3A9BBE4B"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CSCD</w:t>
            </w:r>
            <w:r w:rsidRPr="00D11351">
              <w:rPr>
                <w:rFonts w:ascii="Times New Roman" w:hAnsi="Times New Roman" w:cs="Times New Roman"/>
                <w:sz w:val="18"/>
                <w:szCs w:val="18"/>
              </w:rPr>
              <w:t>核心期刊收录的论文</w:t>
            </w:r>
          </w:p>
          <w:p w14:paraId="2CA7E6A7" w14:textId="5E30DBCD" w:rsidR="00D36212" w:rsidRPr="00D11351" w:rsidRDefault="00D36212" w:rsidP="00D11351">
            <w:pPr>
              <w:spacing w:line="300" w:lineRule="auto"/>
              <w:rPr>
                <w:rFonts w:ascii="Times New Roman" w:hAnsi="Times New Roman" w:cs="Times New Roman"/>
                <w:sz w:val="18"/>
                <w:szCs w:val="18"/>
              </w:rPr>
            </w:pPr>
          </w:p>
          <w:p w14:paraId="054B220F" w14:textId="4514771C" w:rsidR="00D36212" w:rsidRPr="00D11351" w:rsidRDefault="00D36212" w:rsidP="00D11351">
            <w:pPr>
              <w:spacing w:line="30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E66564B" w14:textId="77777777"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2</w:t>
            </w:r>
          </w:p>
        </w:tc>
        <w:tc>
          <w:tcPr>
            <w:tcW w:w="2551" w:type="dxa"/>
            <w:vMerge/>
            <w:tcBorders>
              <w:left w:val="single" w:sz="4" w:space="0" w:color="auto"/>
              <w:right w:val="single" w:sz="4" w:space="0" w:color="auto"/>
            </w:tcBorders>
            <w:vAlign w:val="center"/>
            <w:hideMark/>
          </w:tcPr>
          <w:p w14:paraId="2709419B" w14:textId="77777777" w:rsidR="00D36212" w:rsidRPr="00D11351" w:rsidRDefault="00D36212" w:rsidP="00D11351">
            <w:pPr>
              <w:widowControl/>
              <w:spacing w:line="300" w:lineRule="auto"/>
              <w:jc w:val="left"/>
              <w:rPr>
                <w:rFonts w:ascii="Times New Roman" w:hAnsi="Times New Roman" w:cs="Times New Roman"/>
                <w:sz w:val="18"/>
                <w:szCs w:val="18"/>
              </w:rPr>
            </w:pPr>
          </w:p>
        </w:tc>
      </w:tr>
      <w:tr w:rsidR="00D11351" w:rsidRPr="00D11351" w14:paraId="440A5234" w14:textId="77777777" w:rsidTr="00413055">
        <w:trPr>
          <w:trHeight w:val="1550"/>
        </w:trPr>
        <w:tc>
          <w:tcPr>
            <w:tcW w:w="850" w:type="dxa"/>
            <w:vMerge/>
            <w:tcBorders>
              <w:left w:val="single" w:sz="4" w:space="0" w:color="auto"/>
              <w:right w:val="single" w:sz="4" w:space="0" w:color="auto"/>
            </w:tcBorders>
            <w:vAlign w:val="center"/>
          </w:tcPr>
          <w:p w14:paraId="49E00D93" w14:textId="77777777" w:rsidR="00D36212" w:rsidRPr="00D11351" w:rsidRDefault="00D36212" w:rsidP="00D11351">
            <w:pPr>
              <w:widowControl/>
              <w:spacing w:line="300" w:lineRule="auto"/>
              <w:jc w:val="left"/>
              <w:rPr>
                <w:rFonts w:ascii="Times New Roman" w:hAnsi="Times New Roman" w:cs="Times New Roman"/>
                <w:sz w:val="18"/>
                <w:szCs w:val="18"/>
              </w:rPr>
            </w:pPr>
          </w:p>
        </w:tc>
        <w:tc>
          <w:tcPr>
            <w:tcW w:w="3970" w:type="dxa"/>
            <w:gridSpan w:val="3"/>
            <w:tcBorders>
              <w:top w:val="single" w:sz="4" w:space="0" w:color="auto"/>
              <w:left w:val="single" w:sz="4" w:space="0" w:color="auto"/>
              <w:bottom w:val="single" w:sz="4" w:space="0" w:color="auto"/>
              <w:right w:val="single" w:sz="4" w:space="0" w:color="auto"/>
            </w:tcBorders>
            <w:vAlign w:val="center"/>
          </w:tcPr>
          <w:p w14:paraId="3375A050" w14:textId="77777777"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Ⅳ</w:t>
            </w:r>
            <w:r w:rsidRPr="00D11351">
              <w:rPr>
                <w:rFonts w:ascii="Times New Roman" w:hAnsi="Times New Roman" w:cs="Times New Roman"/>
                <w:sz w:val="18"/>
                <w:szCs w:val="18"/>
              </w:rPr>
              <w:t>类：其他被</w:t>
            </w:r>
            <w:r w:rsidRPr="00D11351">
              <w:rPr>
                <w:rFonts w:ascii="Times New Roman" w:hAnsi="Times New Roman" w:cs="Times New Roman"/>
                <w:sz w:val="18"/>
                <w:szCs w:val="18"/>
              </w:rPr>
              <w:t>EI</w:t>
            </w:r>
            <w:r w:rsidRPr="00D11351">
              <w:rPr>
                <w:rFonts w:ascii="Times New Roman" w:hAnsi="Times New Roman" w:cs="Times New Roman"/>
                <w:sz w:val="18"/>
                <w:szCs w:val="18"/>
              </w:rPr>
              <w:t>检索的会议论文</w:t>
            </w:r>
          </w:p>
          <w:p w14:paraId="4293E3B8" w14:textId="77777777"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（注：此类加分只针对硕士加分）</w:t>
            </w:r>
          </w:p>
        </w:tc>
        <w:tc>
          <w:tcPr>
            <w:tcW w:w="1134" w:type="dxa"/>
            <w:tcBorders>
              <w:top w:val="single" w:sz="4" w:space="0" w:color="auto"/>
              <w:left w:val="single" w:sz="4" w:space="0" w:color="auto"/>
              <w:bottom w:val="single" w:sz="4" w:space="0" w:color="auto"/>
              <w:right w:val="single" w:sz="4" w:space="0" w:color="auto"/>
            </w:tcBorders>
            <w:vAlign w:val="center"/>
          </w:tcPr>
          <w:p w14:paraId="3E93EEB3" w14:textId="77777777"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1</w:t>
            </w:r>
          </w:p>
        </w:tc>
        <w:tc>
          <w:tcPr>
            <w:tcW w:w="2551" w:type="dxa"/>
            <w:vMerge/>
            <w:tcBorders>
              <w:left w:val="single" w:sz="4" w:space="0" w:color="auto"/>
              <w:right w:val="single" w:sz="4" w:space="0" w:color="auto"/>
            </w:tcBorders>
            <w:vAlign w:val="center"/>
          </w:tcPr>
          <w:p w14:paraId="4C390F3C" w14:textId="77777777" w:rsidR="00D36212" w:rsidRPr="00D11351" w:rsidRDefault="00D36212" w:rsidP="00D11351">
            <w:pPr>
              <w:widowControl/>
              <w:spacing w:line="300" w:lineRule="auto"/>
              <w:jc w:val="left"/>
              <w:rPr>
                <w:rFonts w:ascii="Times New Roman" w:hAnsi="Times New Roman" w:cs="Times New Roman"/>
                <w:sz w:val="18"/>
                <w:szCs w:val="18"/>
              </w:rPr>
            </w:pPr>
          </w:p>
        </w:tc>
      </w:tr>
      <w:tr w:rsidR="00D11351" w:rsidRPr="00D11351" w14:paraId="257FD303" w14:textId="77777777" w:rsidTr="008F1C9C">
        <w:trPr>
          <w:trHeight w:val="1211"/>
        </w:trPr>
        <w:tc>
          <w:tcPr>
            <w:tcW w:w="850" w:type="dxa"/>
            <w:vMerge w:val="restart"/>
            <w:tcBorders>
              <w:top w:val="single" w:sz="4" w:space="0" w:color="auto"/>
              <w:left w:val="single" w:sz="4" w:space="0" w:color="auto"/>
              <w:right w:val="single" w:sz="4" w:space="0" w:color="auto"/>
            </w:tcBorders>
            <w:vAlign w:val="center"/>
            <w:hideMark/>
          </w:tcPr>
          <w:p w14:paraId="5B0073D3" w14:textId="77777777"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lastRenderedPageBreak/>
              <w:t>发明</w:t>
            </w:r>
          </w:p>
          <w:p w14:paraId="3B6844D0" w14:textId="77777777"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专利</w:t>
            </w:r>
          </w:p>
        </w:tc>
        <w:tc>
          <w:tcPr>
            <w:tcW w:w="3970" w:type="dxa"/>
            <w:gridSpan w:val="3"/>
            <w:tcBorders>
              <w:top w:val="single" w:sz="4" w:space="0" w:color="auto"/>
              <w:left w:val="single" w:sz="4" w:space="0" w:color="auto"/>
              <w:bottom w:val="single" w:sz="4" w:space="0" w:color="auto"/>
              <w:right w:val="single" w:sz="4" w:space="0" w:color="auto"/>
            </w:tcBorders>
            <w:vAlign w:val="center"/>
            <w:hideMark/>
          </w:tcPr>
          <w:p w14:paraId="2A24AD44" w14:textId="77777777" w:rsidR="00D36212" w:rsidRPr="00D11351" w:rsidRDefault="00D36212" w:rsidP="00D11351">
            <w:pPr>
              <w:spacing w:line="300" w:lineRule="auto"/>
              <w:jc w:val="left"/>
              <w:rPr>
                <w:rFonts w:ascii="Times New Roman" w:hAnsi="Times New Roman" w:cs="Times New Roman"/>
                <w:sz w:val="18"/>
                <w:szCs w:val="18"/>
              </w:rPr>
            </w:pPr>
            <w:r w:rsidRPr="00D11351">
              <w:rPr>
                <w:rFonts w:ascii="Times New Roman" w:hAnsi="Times New Roman" w:cs="Times New Roman"/>
                <w:sz w:val="18"/>
                <w:szCs w:val="18"/>
              </w:rPr>
              <w:t>国家发明专利（授权）</w:t>
            </w:r>
          </w:p>
        </w:tc>
        <w:tc>
          <w:tcPr>
            <w:tcW w:w="1134" w:type="dxa"/>
            <w:tcBorders>
              <w:top w:val="single" w:sz="4" w:space="0" w:color="auto"/>
              <w:left w:val="single" w:sz="4" w:space="0" w:color="auto"/>
              <w:right w:val="single" w:sz="4" w:space="0" w:color="auto"/>
            </w:tcBorders>
            <w:vAlign w:val="center"/>
            <w:hideMark/>
          </w:tcPr>
          <w:p w14:paraId="5C17CB0A" w14:textId="77777777"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5</w:t>
            </w:r>
          </w:p>
        </w:tc>
        <w:tc>
          <w:tcPr>
            <w:tcW w:w="2551" w:type="dxa"/>
            <w:vMerge w:val="restart"/>
            <w:tcBorders>
              <w:top w:val="single" w:sz="4" w:space="0" w:color="auto"/>
              <w:left w:val="single" w:sz="4" w:space="0" w:color="auto"/>
              <w:right w:val="single" w:sz="4" w:space="0" w:color="auto"/>
            </w:tcBorders>
            <w:hideMark/>
          </w:tcPr>
          <w:p w14:paraId="7AA468BB" w14:textId="5A4C0215"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1</w:t>
            </w:r>
            <w:r w:rsidRPr="00D11351">
              <w:rPr>
                <w:rFonts w:ascii="Times New Roman" w:hAnsi="Times New Roman" w:cs="Times New Roman"/>
                <w:sz w:val="18"/>
                <w:szCs w:val="18"/>
              </w:rPr>
              <w:t>、排名第</w:t>
            </w:r>
            <w:r w:rsidRPr="00D11351">
              <w:rPr>
                <w:rFonts w:ascii="Times New Roman" w:hAnsi="Times New Roman" w:cs="Times New Roman"/>
                <w:sz w:val="18"/>
                <w:szCs w:val="18"/>
              </w:rPr>
              <w:t>1</w:t>
            </w:r>
            <w:r w:rsidRPr="00D11351">
              <w:rPr>
                <w:rFonts w:ascii="Times New Roman" w:hAnsi="Times New Roman" w:cs="Times New Roman"/>
                <w:sz w:val="18"/>
                <w:szCs w:val="18"/>
              </w:rPr>
              <w:t>位</w:t>
            </w:r>
            <w:r w:rsidR="00894102">
              <w:rPr>
                <w:rFonts w:ascii="Times New Roman" w:hAnsi="Times New Roman" w:cs="Times New Roman" w:hint="eastAsia"/>
                <w:sz w:val="18"/>
                <w:szCs w:val="18"/>
              </w:rPr>
              <w:t>或</w:t>
            </w:r>
            <w:r w:rsidRPr="00894102">
              <w:rPr>
                <w:rFonts w:ascii="Times New Roman" w:hAnsi="Times New Roman" w:cs="Times New Roman"/>
                <w:sz w:val="18"/>
                <w:szCs w:val="18"/>
              </w:rPr>
              <w:t>导师（或副导师）排第</w:t>
            </w:r>
            <w:r w:rsidRPr="00894102">
              <w:rPr>
                <w:rFonts w:ascii="Times New Roman" w:hAnsi="Times New Roman" w:cs="Times New Roman"/>
                <w:sz w:val="18"/>
                <w:szCs w:val="18"/>
              </w:rPr>
              <w:t>1</w:t>
            </w:r>
            <w:r w:rsidRPr="00894102">
              <w:rPr>
                <w:rFonts w:ascii="Times New Roman" w:hAnsi="Times New Roman" w:cs="Times New Roman"/>
                <w:sz w:val="18"/>
                <w:szCs w:val="18"/>
              </w:rPr>
              <w:t>位，</w:t>
            </w:r>
            <w:r w:rsidR="00311226" w:rsidRPr="00894102">
              <w:rPr>
                <w:rFonts w:ascii="Times New Roman" w:hAnsi="Times New Roman" w:cs="Times New Roman"/>
                <w:sz w:val="18"/>
                <w:szCs w:val="18"/>
              </w:rPr>
              <w:t>学生排名第</w:t>
            </w:r>
            <w:r w:rsidR="00311226" w:rsidRPr="00894102">
              <w:rPr>
                <w:rFonts w:ascii="Times New Roman" w:hAnsi="Times New Roman" w:cs="Times New Roman"/>
                <w:sz w:val="18"/>
                <w:szCs w:val="18"/>
              </w:rPr>
              <w:t>2</w:t>
            </w:r>
            <w:r w:rsidR="00311226" w:rsidRPr="00894102">
              <w:rPr>
                <w:rFonts w:ascii="Times New Roman" w:hAnsi="Times New Roman" w:cs="Times New Roman"/>
                <w:sz w:val="18"/>
                <w:szCs w:val="18"/>
              </w:rPr>
              <w:t>位</w:t>
            </w:r>
            <w:r w:rsidR="001A06DF" w:rsidRPr="00894102">
              <w:rPr>
                <w:rFonts w:ascii="Times New Roman" w:hAnsi="Times New Roman" w:cs="Times New Roman" w:hint="eastAsia"/>
                <w:sz w:val="18"/>
                <w:szCs w:val="18"/>
              </w:rPr>
              <w:t>的专利，</w:t>
            </w:r>
            <w:r w:rsidR="00311226" w:rsidRPr="00894102">
              <w:rPr>
                <w:rFonts w:ascii="Times New Roman" w:hAnsi="Times New Roman" w:cs="Times New Roman"/>
                <w:sz w:val="18"/>
                <w:szCs w:val="18"/>
              </w:rPr>
              <w:t>加满分，其余排名不加分</w:t>
            </w:r>
            <w:r w:rsidRPr="00894102">
              <w:rPr>
                <w:rFonts w:ascii="Times New Roman" w:hAnsi="Times New Roman" w:cs="Times New Roman"/>
                <w:sz w:val="18"/>
                <w:szCs w:val="18"/>
              </w:rPr>
              <w:t>。（其中副导师必须在东南大学研究生院系统中可查询</w:t>
            </w:r>
            <w:r w:rsidRPr="00D11351">
              <w:rPr>
                <w:rFonts w:ascii="Times New Roman" w:hAnsi="Times New Roman" w:cs="Times New Roman"/>
                <w:sz w:val="18"/>
                <w:szCs w:val="18"/>
              </w:rPr>
              <w:t>）</w:t>
            </w:r>
          </w:p>
          <w:p w14:paraId="51E80DE9" w14:textId="36CB8E42" w:rsidR="00D36212" w:rsidRPr="00D11351" w:rsidRDefault="00890B96" w:rsidP="00D11351">
            <w:pPr>
              <w:spacing w:line="300" w:lineRule="auto"/>
              <w:rPr>
                <w:rFonts w:ascii="Times New Roman" w:hAnsi="Times New Roman" w:cs="Times New Roman"/>
                <w:sz w:val="18"/>
                <w:szCs w:val="18"/>
              </w:rPr>
            </w:pPr>
            <w:r>
              <w:rPr>
                <w:rFonts w:ascii="Times New Roman" w:hAnsi="Times New Roman" w:cs="Times New Roman"/>
                <w:sz w:val="18"/>
                <w:szCs w:val="18"/>
              </w:rPr>
              <w:t>2</w:t>
            </w:r>
            <w:r w:rsidR="00D36212" w:rsidRPr="00D11351">
              <w:rPr>
                <w:rFonts w:ascii="Times New Roman" w:hAnsi="Times New Roman" w:cs="Times New Roman"/>
                <w:sz w:val="18"/>
                <w:szCs w:val="18"/>
              </w:rPr>
              <w:t>、国际专利要求在国家知识产权局系统内可查。</w:t>
            </w:r>
          </w:p>
          <w:p w14:paraId="675791C3" w14:textId="0EC6F166" w:rsidR="00D36212" w:rsidRPr="00D11351" w:rsidRDefault="00890B96" w:rsidP="00D11351">
            <w:pPr>
              <w:spacing w:line="300" w:lineRule="auto"/>
              <w:rPr>
                <w:rFonts w:ascii="Times New Roman" w:hAnsi="Times New Roman" w:cs="Times New Roman"/>
                <w:sz w:val="18"/>
                <w:szCs w:val="18"/>
              </w:rPr>
            </w:pPr>
            <w:r>
              <w:rPr>
                <w:rFonts w:ascii="Times New Roman" w:hAnsi="Times New Roman" w:cs="Times New Roman"/>
                <w:sz w:val="18"/>
                <w:szCs w:val="18"/>
              </w:rPr>
              <w:t>3</w:t>
            </w:r>
            <w:r w:rsidR="00D36212" w:rsidRPr="00D11351">
              <w:rPr>
                <w:rFonts w:ascii="Times New Roman" w:hAnsi="Times New Roman" w:cs="Times New Roman"/>
                <w:sz w:val="18"/>
                <w:szCs w:val="18"/>
              </w:rPr>
              <w:t>、国家知识产权局列出的主要国家、地区、组织包括：</w:t>
            </w:r>
            <w:r w:rsidR="00D36212" w:rsidRPr="00D11351">
              <w:rPr>
                <w:rFonts w:ascii="Times New Roman" w:hAnsi="Times New Roman" w:cs="Times New Roman"/>
                <w:sz w:val="18"/>
                <w:szCs w:val="18"/>
              </w:rPr>
              <w:t>WIPO</w:t>
            </w:r>
            <w:r w:rsidR="00D36212" w:rsidRPr="00D11351">
              <w:rPr>
                <w:rFonts w:ascii="Times New Roman" w:hAnsi="Times New Roman" w:cs="Times New Roman"/>
                <w:sz w:val="18"/>
                <w:szCs w:val="18"/>
              </w:rPr>
              <w:t>、</w:t>
            </w:r>
            <w:r w:rsidR="00D36212" w:rsidRPr="00D11351">
              <w:rPr>
                <w:rFonts w:ascii="Times New Roman" w:hAnsi="Times New Roman" w:cs="Times New Roman"/>
                <w:sz w:val="18"/>
                <w:szCs w:val="18"/>
              </w:rPr>
              <w:t>EPO</w:t>
            </w:r>
            <w:r w:rsidR="00D36212" w:rsidRPr="00D11351">
              <w:rPr>
                <w:rFonts w:ascii="Times New Roman" w:hAnsi="Times New Roman" w:cs="Times New Roman"/>
                <w:sz w:val="18"/>
                <w:szCs w:val="18"/>
              </w:rPr>
              <w:t>、美国、日本、韩国、英国、法国、德国、俄罗斯、瑞士。国家知识产权</w:t>
            </w:r>
            <w:r w:rsidR="00311226" w:rsidRPr="00D11351">
              <w:rPr>
                <w:rFonts w:ascii="Times New Roman" w:hAnsi="Times New Roman" w:cs="Times New Roman"/>
                <w:sz w:val="18"/>
                <w:szCs w:val="18"/>
              </w:rPr>
              <w:t>局</w:t>
            </w:r>
            <w:r w:rsidR="00D36212" w:rsidRPr="00D11351">
              <w:rPr>
                <w:rFonts w:ascii="Times New Roman" w:hAnsi="Times New Roman" w:cs="Times New Roman"/>
                <w:sz w:val="18"/>
                <w:szCs w:val="18"/>
              </w:rPr>
              <w:t>列出的其他国家、地区、组织包括：奥地利、澳大利亚、比利时、荷兰、加拿大、西班牙、墨西哥</w:t>
            </w:r>
          </w:p>
        </w:tc>
      </w:tr>
      <w:tr w:rsidR="00D11351" w:rsidRPr="00D11351" w14:paraId="487E8985" w14:textId="77777777" w:rsidTr="000009A8">
        <w:trPr>
          <w:trHeight w:val="1402"/>
        </w:trPr>
        <w:tc>
          <w:tcPr>
            <w:tcW w:w="850" w:type="dxa"/>
            <w:vMerge/>
            <w:tcBorders>
              <w:left w:val="single" w:sz="4" w:space="0" w:color="auto"/>
              <w:right w:val="single" w:sz="4" w:space="0" w:color="auto"/>
            </w:tcBorders>
            <w:vAlign w:val="center"/>
          </w:tcPr>
          <w:p w14:paraId="0D185DAE" w14:textId="77777777" w:rsidR="00D36212" w:rsidRPr="00D11351" w:rsidRDefault="00D36212" w:rsidP="00D11351">
            <w:pPr>
              <w:spacing w:line="300" w:lineRule="auto"/>
              <w:jc w:val="center"/>
              <w:rPr>
                <w:rFonts w:ascii="Times New Roman" w:hAnsi="Times New Roman" w:cs="Times New Roman"/>
                <w:sz w:val="18"/>
                <w:szCs w:val="18"/>
              </w:rPr>
            </w:pPr>
          </w:p>
        </w:tc>
        <w:tc>
          <w:tcPr>
            <w:tcW w:w="3970" w:type="dxa"/>
            <w:gridSpan w:val="3"/>
            <w:vMerge w:val="restart"/>
            <w:tcBorders>
              <w:top w:val="single" w:sz="4" w:space="0" w:color="auto"/>
              <w:left w:val="single" w:sz="4" w:space="0" w:color="auto"/>
              <w:right w:val="single" w:sz="4" w:space="0" w:color="auto"/>
            </w:tcBorders>
            <w:vAlign w:val="center"/>
          </w:tcPr>
          <w:p w14:paraId="7ACE9574" w14:textId="655D6A10" w:rsidR="00D36212" w:rsidRPr="00D11351" w:rsidRDefault="00D11351" w:rsidP="00D11351">
            <w:pPr>
              <w:spacing w:line="300" w:lineRule="auto"/>
              <w:jc w:val="left"/>
              <w:rPr>
                <w:rFonts w:ascii="Times New Roman" w:hAnsi="Times New Roman" w:cs="Times New Roman"/>
                <w:sz w:val="18"/>
                <w:szCs w:val="18"/>
              </w:rPr>
            </w:pPr>
            <w:r>
              <w:rPr>
                <w:rFonts w:ascii="Times New Roman" w:hAnsi="Times New Roman" w:cs="Times New Roman" w:hint="eastAsia"/>
                <w:sz w:val="18"/>
                <w:szCs w:val="18"/>
              </w:rPr>
              <w:t>P</w:t>
            </w:r>
            <w:r>
              <w:rPr>
                <w:rFonts w:ascii="Times New Roman" w:hAnsi="Times New Roman" w:cs="Times New Roman"/>
                <w:sz w:val="18"/>
                <w:szCs w:val="18"/>
              </w:rPr>
              <w:t>CT</w:t>
            </w:r>
            <w:r w:rsidR="00D36212" w:rsidRPr="00D11351">
              <w:rPr>
                <w:rFonts w:ascii="Times New Roman" w:hAnsi="Times New Roman" w:cs="Times New Roman"/>
                <w:sz w:val="18"/>
                <w:szCs w:val="18"/>
              </w:rPr>
              <w:t>国际发明专利（授权）</w:t>
            </w:r>
          </w:p>
        </w:tc>
        <w:tc>
          <w:tcPr>
            <w:tcW w:w="1134" w:type="dxa"/>
            <w:tcBorders>
              <w:left w:val="single" w:sz="4" w:space="0" w:color="auto"/>
              <w:bottom w:val="single" w:sz="4" w:space="0" w:color="auto"/>
              <w:right w:val="single" w:sz="4" w:space="0" w:color="auto"/>
            </w:tcBorders>
            <w:vAlign w:val="center"/>
          </w:tcPr>
          <w:p w14:paraId="62487AA6" w14:textId="44F4EA30"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国家知识产权局</w:t>
            </w:r>
            <w:r w:rsidR="00311226" w:rsidRPr="00D11351">
              <w:rPr>
                <w:rFonts w:ascii="Times New Roman" w:hAnsi="Times New Roman" w:cs="Times New Roman"/>
                <w:sz w:val="18"/>
                <w:szCs w:val="18"/>
              </w:rPr>
              <w:t>列出</w:t>
            </w:r>
            <w:r w:rsidRPr="00D11351">
              <w:rPr>
                <w:rFonts w:ascii="Times New Roman" w:hAnsi="Times New Roman" w:cs="Times New Roman"/>
                <w:sz w:val="18"/>
                <w:szCs w:val="18"/>
              </w:rPr>
              <w:t>的主要国家、地区、组织，</w:t>
            </w:r>
            <w:r w:rsidRPr="00D11351">
              <w:rPr>
                <w:rFonts w:ascii="Times New Roman" w:hAnsi="Times New Roman" w:cs="Times New Roman"/>
                <w:sz w:val="18"/>
                <w:szCs w:val="18"/>
              </w:rPr>
              <w:t>20</w:t>
            </w:r>
            <w:r w:rsidRPr="00D11351">
              <w:rPr>
                <w:rFonts w:ascii="Times New Roman" w:hAnsi="Times New Roman" w:cs="Times New Roman"/>
                <w:sz w:val="18"/>
                <w:szCs w:val="18"/>
              </w:rPr>
              <w:t>分</w:t>
            </w:r>
          </w:p>
        </w:tc>
        <w:tc>
          <w:tcPr>
            <w:tcW w:w="2551" w:type="dxa"/>
            <w:vMerge/>
            <w:tcBorders>
              <w:left w:val="single" w:sz="4" w:space="0" w:color="auto"/>
              <w:right w:val="single" w:sz="4" w:space="0" w:color="auto"/>
            </w:tcBorders>
          </w:tcPr>
          <w:p w14:paraId="119627B8" w14:textId="77777777" w:rsidR="00D36212" w:rsidRPr="00D11351" w:rsidRDefault="00D36212" w:rsidP="00D11351">
            <w:pPr>
              <w:spacing w:line="300" w:lineRule="auto"/>
              <w:rPr>
                <w:rFonts w:ascii="Times New Roman" w:hAnsi="Times New Roman" w:cs="Times New Roman"/>
                <w:sz w:val="18"/>
                <w:szCs w:val="18"/>
              </w:rPr>
            </w:pPr>
          </w:p>
        </w:tc>
      </w:tr>
      <w:tr w:rsidR="00D11351" w:rsidRPr="00D11351" w14:paraId="6D5A8CE1" w14:textId="77777777" w:rsidTr="000009A8">
        <w:trPr>
          <w:trHeight w:val="1419"/>
        </w:trPr>
        <w:tc>
          <w:tcPr>
            <w:tcW w:w="850" w:type="dxa"/>
            <w:vMerge/>
            <w:tcBorders>
              <w:left w:val="single" w:sz="4" w:space="0" w:color="auto"/>
              <w:right w:val="single" w:sz="4" w:space="0" w:color="auto"/>
            </w:tcBorders>
            <w:vAlign w:val="center"/>
          </w:tcPr>
          <w:p w14:paraId="5B68986C" w14:textId="77777777" w:rsidR="00D36212" w:rsidRPr="00D11351" w:rsidDel="00F83F7B" w:rsidRDefault="00D36212" w:rsidP="00D11351">
            <w:pPr>
              <w:spacing w:line="300" w:lineRule="auto"/>
              <w:rPr>
                <w:rFonts w:ascii="Times New Roman" w:hAnsi="Times New Roman" w:cs="Times New Roman"/>
                <w:sz w:val="18"/>
                <w:szCs w:val="18"/>
              </w:rPr>
            </w:pPr>
          </w:p>
        </w:tc>
        <w:tc>
          <w:tcPr>
            <w:tcW w:w="3970" w:type="dxa"/>
            <w:gridSpan w:val="3"/>
            <w:vMerge/>
            <w:tcBorders>
              <w:left w:val="single" w:sz="4" w:space="0" w:color="auto"/>
              <w:bottom w:val="single" w:sz="4" w:space="0" w:color="auto"/>
              <w:right w:val="single" w:sz="4" w:space="0" w:color="auto"/>
            </w:tcBorders>
            <w:vAlign w:val="center"/>
          </w:tcPr>
          <w:p w14:paraId="56AC5441" w14:textId="77777777" w:rsidR="00D36212" w:rsidRPr="00D11351" w:rsidRDefault="00D36212" w:rsidP="00D11351">
            <w:pPr>
              <w:spacing w:line="30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C292678" w14:textId="01F35F1D"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国家知识产权局</w:t>
            </w:r>
            <w:r w:rsidR="00311226" w:rsidRPr="00D11351">
              <w:rPr>
                <w:rFonts w:ascii="Times New Roman" w:hAnsi="Times New Roman" w:cs="Times New Roman"/>
                <w:sz w:val="18"/>
                <w:szCs w:val="18"/>
              </w:rPr>
              <w:t>列出</w:t>
            </w:r>
            <w:r w:rsidRPr="00D11351">
              <w:rPr>
                <w:rFonts w:ascii="Times New Roman" w:hAnsi="Times New Roman" w:cs="Times New Roman"/>
                <w:sz w:val="18"/>
                <w:szCs w:val="18"/>
              </w:rPr>
              <w:t>的其他国家、地区、组织</w:t>
            </w:r>
            <w:r w:rsidR="00D11351">
              <w:rPr>
                <w:rFonts w:ascii="Times New Roman" w:hAnsi="Times New Roman" w:cs="Times New Roman" w:hint="eastAsia"/>
                <w:sz w:val="18"/>
                <w:szCs w:val="18"/>
              </w:rPr>
              <w:t>，</w:t>
            </w:r>
            <w:r w:rsidRPr="00D11351">
              <w:rPr>
                <w:rFonts w:ascii="Times New Roman" w:hAnsi="Times New Roman" w:cs="Times New Roman"/>
                <w:sz w:val="18"/>
                <w:szCs w:val="18"/>
              </w:rPr>
              <w:t>15</w:t>
            </w:r>
            <w:r w:rsidRPr="00D11351">
              <w:rPr>
                <w:rFonts w:ascii="Times New Roman" w:hAnsi="Times New Roman" w:cs="Times New Roman"/>
                <w:sz w:val="18"/>
                <w:szCs w:val="18"/>
              </w:rPr>
              <w:t>分</w:t>
            </w:r>
          </w:p>
        </w:tc>
        <w:tc>
          <w:tcPr>
            <w:tcW w:w="2551" w:type="dxa"/>
            <w:vMerge/>
            <w:tcBorders>
              <w:left w:val="single" w:sz="4" w:space="0" w:color="auto"/>
              <w:bottom w:val="single" w:sz="4" w:space="0" w:color="auto"/>
              <w:right w:val="single" w:sz="4" w:space="0" w:color="auto"/>
            </w:tcBorders>
          </w:tcPr>
          <w:p w14:paraId="41B58FCD" w14:textId="77777777" w:rsidR="00D36212" w:rsidRPr="00D11351" w:rsidRDefault="00D36212" w:rsidP="00D11351">
            <w:pPr>
              <w:spacing w:line="300" w:lineRule="auto"/>
              <w:rPr>
                <w:rFonts w:ascii="Times New Roman" w:hAnsi="Times New Roman" w:cs="Times New Roman"/>
                <w:sz w:val="18"/>
                <w:szCs w:val="18"/>
              </w:rPr>
            </w:pPr>
          </w:p>
        </w:tc>
      </w:tr>
      <w:tr w:rsidR="00D11351" w:rsidRPr="00D11351" w14:paraId="6959C816" w14:textId="77777777" w:rsidTr="001638DE">
        <w:trPr>
          <w:trHeight w:val="1419"/>
        </w:trPr>
        <w:tc>
          <w:tcPr>
            <w:tcW w:w="850" w:type="dxa"/>
            <w:vMerge w:val="restart"/>
            <w:tcBorders>
              <w:top w:val="single" w:sz="4" w:space="0" w:color="auto"/>
              <w:left w:val="single" w:sz="4" w:space="0" w:color="auto"/>
              <w:right w:val="single" w:sz="4" w:space="0" w:color="auto"/>
            </w:tcBorders>
            <w:vAlign w:val="center"/>
            <w:hideMark/>
          </w:tcPr>
          <w:p w14:paraId="236E3A49" w14:textId="56BE8AA7"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竞赛类</w:t>
            </w:r>
          </w:p>
        </w:tc>
        <w:tc>
          <w:tcPr>
            <w:tcW w:w="3970" w:type="dxa"/>
            <w:gridSpan w:val="3"/>
            <w:tcBorders>
              <w:top w:val="single" w:sz="4" w:space="0" w:color="auto"/>
              <w:left w:val="single" w:sz="4" w:space="0" w:color="auto"/>
              <w:bottom w:val="single" w:sz="4" w:space="0" w:color="auto"/>
              <w:right w:val="single" w:sz="4" w:space="0" w:color="auto"/>
            </w:tcBorders>
            <w:vAlign w:val="center"/>
            <w:hideMark/>
          </w:tcPr>
          <w:p w14:paraId="3D49F274" w14:textId="4ADABF5C"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 xml:space="preserve"> “</w:t>
            </w:r>
            <w:r w:rsidRPr="00D11351">
              <w:rPr>
                <w:rFonts w:ascii="Times New Roman" w:hAnsi="Times New Roman" w:cs="Times New Roman"/>
                <w:sz w:val="18"/>
                <w:szCs w:val="18"/>
              </w:rPr>
              <w:t>挑战杯</w:t>
            </w:r>
            <w:r w:rsidRPr="00D11351">
              <w:rPr>
                <w:rFonts w:ascii="Times New Roman" w:hAnsi="Times New Roman" w:cs="Times New Roman"/>
                <w:sz w:val="18"/>
                <w:szCs w:val="18"/>
              </w:rPr>
              <w:t>”</w:t>
            </w:r>
            <w:r w:rsidRPr="00D11351">
              <w:rPr>
                <w:rFonts w:ascii="Times New Roman" w:hAnsi="Times New Roman" w:cs="Times New Roman"/>
                <w:sz w:val="18"/>
                <w:szCs w:val="18"/>
              </w:rPr>
              <w:t>中国大学生创业计划竞赛</w:t>
            </w:r>
          </w:p>
          <w:p w14:paraId="785F6B25" w14:textId="6F52245D"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w:t>
            </w:r>
            <w:r w:rsidRPr="00D11351">
              <w:rPr>
                <w:rFonts w:ascii="Times New Roman" w:hAnsi="Times New Roman" w:cs="Times New Roman"/>
                <w:sz w:val="18"/>
                <w:szCs w:val="18"/>
              </w:rPr>
              <w:t>挑战杯</w:t>
            </w:r>
            <w:r w:rsidRPr="00D11351">
              <w:rPr>
                <w:rFonts w:ascii="Times New Roman" w:hAnsi="Times New Roman" w:cs="Times New Roman"/>
                <w:sz w:val="18"/>
                <w:szCs w:val="18"/>
              </w:rPr>
              <w:t>”</w:t>
            </w:r>
            <w:r w:rsidRPr="00D11351">
              <w:rPr>
                <w:rFonts w:ascii="Times New Roman" w:hAnsi="Times New Roman" w:cs="Times New Roman"/>
                <w:sz w:val="18"/>
                <w:szCs w:val="18"/>
              </w:rPr>
              <w:t>全国大学生课外学术科技作品竞赛</w:t>
            </w:r>
          </w:p>
          <w:p w14:paraId="56BEBE50" w14:textId="72E549FC"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中国</w:t>
            </w:r>
            <w:r w:rsidRPr="00D11351">
              <w:rPr>
                <w:rFonts w:ascii="Times New Roman" w:hAnsi="Times New Roman" w:cs="Times New Roman"/>
                <w:sz w:val="18"/>
                <w:szCs w:val="18"/>
              </w:rPr>
              <w:t>“</w:t>
            </w:r>
            <w:r w:rsidRPr="00D11351">
              <w:rPr>
                <w:rFonts w:ascii="Times New Roman" w:hAnsi="Times New Roman" w:cs="Times New Roman"/>
                <w:sz w:val="18"/>
                <w:szCs w:val="18"/>
              </w:rPr>
              <w:t>互联网</w:t>
            </w:r>
            <w:r w:rsidRPr="00D11351">
              <w:rPr>
                <w:rFonts w:ascii="Times New Roman" w:hAnsi="Times New Roman" w:cs="Times New Roman"/>
                <w:sz w:val="18"/>
                <w:szCs w:val="18"/>
              </w:rPr>
              <w:t>+”</w:t>
            </w:r>
            <w:r w:rsidRPr="00D11351">
              <w:rPr>
                <w:rFonts w:ascii="Times New Roman" w:hAnsi="Times New Roman" w:cs="Times New Roman"/>
                <w:sz w:val="18"/>
                <w:szCs w:val="18"/>
              </w:rPr>
              <w:t>大学生创新创业大赛</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97DAF3" w14:textId="7A3D1254"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最高奖</w:t>
            </w:r>
            <w:r w:rsidRPr="00D11351">
              <w:rPr>
                <w:rFonts w:ascii="Times New Roman" w:hAnsi="Times New Roman" w:cs="Times New Roman"/>
                <w:sz w:val="18"/>
                <w:szCs w:val="18"/>
              </w:rPr>
              <w:t>16</w:t>
            </w:r>
            <w:r w:rsidRPr="00D11351">
              <w:rPr>
                <w:rFonts w:ascii="Times New Roman" w:hAnsi="Times New Roman" w:cs="Times New Roman"/>
                <w:sz w:val="18"/>
                <w:szCs w:val="18"/>
              </w:rPr>
              <w:t>其余奖依次为</w:t>
            </w:r>
            <w:r w:rsidRPr="00D11351">
              <w:rPr>
                <w:rFonts w:ascii="Times New Roman" w:hAnsi="Times New Roman" w:cs="Times New Roman"/>
                <w:sz w:val="18"/>
                <w:szCs w:val="18"/>
              </w:rPr>
              <w:t>10/8/5</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6E92AEF0" w14:textId="617AA232"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1</w:t>
            </w:r>
            <w:r w:rsidRPr="00D11351">
              <w:rPr>
                <w:rFonts w:ascii="Times New Roman" w:hAnsi="Times New Roman" w:cs="Times New Roman"/>
                <w:sz w:val="18"/>
                <w:szCs w:val="18"/>
              </w:rPr>
              <w:t>、竞赛类型须为学生科研、创新</w:t>
            </w:r>
            <w:r w:rsidR="00311226" w:rsidRPr="00D11351">
              <w:rPr>
                <w:rFonts w:ascii="Times New Roman" w:hAnsi="Times New Roman" w:cs="Times New Roman"/>
                <w:sz w:val="18"/>
                <w:szCs w:val="18"/>
              </w:rPr>
              <w:t>、创业</w:t>
            </w:r>
            <w:r w:rsidRPr="00D11351">
              <w:rPr>
                <w:rFonts w:ascii="Times New Roman" w:hAnsi="Times New Roman" w:cs="Times New Roman"/>
                <w:sz w:val="18"/>
                <w:szCs w:val="18"/>
              </w:rPr>
              <w:t>等竞赛。</w:t>
            </w:r>
          </w:p>
          <w:p w14:paraId="34597659" w14:textId="7D08EB12"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2</w:t>
            </w:r>
            <w:r w:rsidRPr="00D11351">
              <w:rPr>
                <w:rFonts w:ascii="Times New Roman" w:hAnsi="Times New Roman" w:cs="Times New Roman"/>
                <w:sz w:val="18"/>
                <w:szCs w:val="18"/>
              </w:rPr>
              <w:t>、所有竞赛，若以团队形式参赛，排名第</w:t>
            </w:r>
            <w:r w:rsidRPr="00D11351">
              <w:rPr>
                <w:rFonts w:ascii="Times New Roman" w:hAnsi="Times New Roman" w:cs="Times New Roman"/>
                <w:sz w:val="18"/>
                <w:szCs w:val="18"/>
              </w:rPr>
              <w:t>1</w:t>
            </w:r>
            <w:r w:rsidRPr="00D11351">
              <w:rPr>
                <w:rFonts w:ascii="Times New Roman" w:hAnsi="Times New Roman" w:cs="Times New Roman"/>
                <w:sz w:val="18"/>
                <w:szCs w:val="18"/>
              </w:rPr>
              <w:t>位加满分，排第</w:t>
            </w:r>
            <w:r w:rsidRPr="00D11351">
              <w:rPr>
                <w:rFonts w:ascii="Times New Roman" w:hAnsi="Times New Roman" w:cs="Times New Roman"/>
                <w:sz w:val="18"/>
                <w:szCs w:val="18"/>
              </w:rPr>
              <w:t>2</w:t>
            </w:r>
            <w:r w:rsidRPr="00D11351">
              <w:rPr>
                <w:rFonts w:ascii="Times New Roman" w:hAnsi="Times New Roman" w:cs="Times New Roman"/>
                <w:sz w:val="18"/>
                <w:szCs w:val="18"/>
              </w:rPr>
              <w:t>位减为二分之一，排第</w:t>
            </w:r>
            <w:r w:rsidRPr="00D11351">
              <w:rPr>
                <w:rFonts w:ascii="Times New Roman" w:hAnsi="Times New Roman" w:cs="Times New Roman"/>
                <w:sz w:val="18"/>
                <w:szCs w:val="18"/>
              </w:rPr>
              <w:t>3</w:t>
            </w:r>
            <w:r w:rsidRPr="00D11351">
              <w:rPr>
                <w:rFonts w:ascii="Times New Roman" w:hAnsi="Times New Roman" w:cs="Times New Roman"/>
                <w:sz w:val="18"/>
                <w:szCs w:val="18"/>
              </w:rPr>
              <w:t>位减为三分之一。</w:t>
            </w:r>
            <w:r w:rsidRPr="00D11351">
              <w:rPr>
                <w:rFonts w:ascii="Times New Roman" w:hAnsi="Times New Roman" w:cs="Times New Roman"/>
                <w:sz w:val="18"/>
                <w:szCs w:val="18"/>
              </w:rPr>
              <w:t>“</w:t>
            </w:r>
            <w:r w:rsidRPr="00D11351">
              <w:rPr>
                <w:rFonts w:ascii="Times New Roman" w:hAnsi="Times New Roman" w:cs="Times New Roman"/>
                <w:sz w:val="18"/>
                <w:szCs w:val="18"/>
              </w:rPr>
              <w:t>挑战杯</w:t>
            </w:r>
            <w:r w:rsidRPr="00D11351">
              <w:rPr>
                <w:rFonts w:ascii="Times New Roman" w:hAnsi="Times New Roman" w:cs="Times New Roman"/>
                <w:sz w:val="18"/>
                <w:szCs w:val="18"/>
              </w:rPr>
              <w:t>”“</w:t>
            </w:r>
            <w:r w:rsidRPr="00D11351">
              <w:rPr>
                <w:rFonts w:ascii="Times New Roman" w:hAnsi="Times New Roman" w:cs="Times New Roman"/>
                <w:sz w:val="18"/>
                <w:szCs w:val="18"/>
              </w:rPr>
              <w:t>互联网</w:t>
            </w:r>
            <w:r w:rsidRPr="00D11351">
              <w:rPr>
                <w:rFonts w:ascii="Times New Roman" w:hAnsi="Times New Roman" w:cs="Times New Roman"/>
                <w:sz w:val="18"/>
                <w:szCs w:val="18"/>
              </w:rPr>
              <w:t>+”</w:t>
            </w:r>
            <w:r w:rsidRPr="00D11351">
              <w:rPr>
                <w:rFonts w:ascii="Times New Roman" w:hAnsi="Times New Roman" w:cs="Times New Roman"/>
                <w:sz w:val="18"/>
                <w:szCs w:val="18"/>
              </w:rPr>
              <w:t>大赛以此类推，其他竞赛仅排名团队前三加分。排名以获奖证书或官方公示名单顺序为准。</w:t>
            </w:r>
          </w:p>
          <w:p w14:paraId="375656E9" w14:textId="609087F1"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3</w:t>
            </w:r>
            <w:r w:rsidRPr="00D11351">
              <w:rPr>
                <w:rFonts w:ascii="Times New Roman" w:hAnsi="Times New Roman" w:cs="Times New Roman"/>
                <w:sz w:val="18"/>
                <w:szCs w:val="18"/>
              </w:rPr>
              <w:t>、同一作品参与不同级别竞赛，按最高等级竞赛加分。若已使用低等级竞赛加分，则高等级竞赛获奖后加分认定时扣除已使用分数。</w:t>
            </w:r>
          </w:p>
          <w:p w14:paraId="23BC16B3" w14:textId="37A34AB9"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4</w:t>
            </w:r>
            <w:r w:rsidRPr="00D11351">
              <w:rPr>
                <w:rFonts w:ascii="Times New Roman" w:hAnsi="Times New Roman" w:cs="Times New Roman"/>
                <w:sz w:val="18"/>
                <w:szCs w:val="18"/>
              </w:rPr>
              <w:t>、所有竞赛的级别以证书上主办单位公章为准，特殊情况提交由学院评委会认定。</w:t>
            </w:r>
          </w:p>
          <w:p w14:paraId="75C13EEA" w14:textId="5C4634F5"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lastRenderedPageBreak/>
              <w:t>5</w:t>
            </w:r>
            <w:r w:rsidRPr="00D11351">
              <w:rPr>
                <w:rFonts w:ascii="Times New Roman" w:hAnsi="Times New Roman" w:cs="Times New Roman"/>
                <w:sz w:val="18"/>
                <w:szCs w:val="18"/>
              </w:rPr>
              <w:t>、重要国际竞赛提交由学院评审委员会认定后加分。</w:t>
            </w:r>
          </w:p>
          <w:p w14:paraId="52B79EF4" w14:textId="74607AF1" w:rsidR="00D36212" w:rsidRPr="00D11351" w:rsidRDefault="00D36212" w:rsidP="00D11351">
            <w:pPr>
              <w:spacing w:line="300" w:lineRule="auto"/>
              <w:rPr>
                <w:rFonts w:ascii="Times New Roman" w:hAnsi="Times New Roman" w:cs="Times New Roman"/>
                <w:sz w:val="18"/>
                <w:szCs w:val="18"/>
              </w:rPr>
            </w:pPr>
          </w:p>
        </w:tc>
      </w:tr>
      <w:tr w:rsidR="00D11351" w:rsidRPr="00D11351" w14:paraId="1C79055B" w14:textId="77777777" w:rsidTr="001638DE">
        <w:trPr>
          <w:trHeight w:val="1579"/>
        </w:trPr>
        <w:tc>
          <w:tcPr>
            <w:tcW w:w="850" w:type="dxa"/>
            <w:vMerge/>
            <w:tcBorders>
              <w:left w:val="single" w:sz="4" w:space="0" w:color="auto"/>
              <w:right w:val="single" w:sz="4" w:space="0" w:color="auto"/>
            </w:tcBorders>
            <w:vAlign w:val="center"/>
            <w:hideMark/>
          </w:tcPr>
          <w:p w14:paraId="345DDED7" w14:textId="77777777" w:rsidR="00D36212" w:rsidRPr="00D11351" w:rsidRDefault="00D36212" w:rsidP="00D11351">
            <w:pPr>
              <w:widowControl/>
              <w:spacing w:line="300" w:lineRule="auto"/>
              <w:jc w:val="left"/>
              <w:rPr>
                <w:rFonts w:ascii="Times New Roman" w:hAnsi="Times New Roman" w:cs="Times New Roman"/>
                <w:sz w:val="18"/>
                <w:szCs w:val="18"/>
              </w:rPr>
            </w:pPr>
          </w:p>
        </w:tc>
        <w:tc>
          <w:tcPr>
            <w:tcW w:w="3970" w:type="dxa"/>
            <w:gridSpan w:val="3"/>
            <w:tcBorders>
              <w:top w:val="single" w:sz="4" w:space="0" w:color="auto"/>
              <w:left w:val="single" w:sz="4" w:space="0" w:color="auto"/>
              <w:bottom w:val="single" w:sz="4" w:space="0" w:color="auto"/>
              <w:right w:val="single" w:sz="4" w:space="0" w:color="auto"/>
            </w:tcBorders>
            <w:vAlign w:val="center"/>
            <w:hideMark/>
          </w:tcPr>
          <w:p w14:paraId="103AB8B2" w14:textId="0A335137"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国家学位委员会、教育部教学指导委员会、国务院等主办的全国交通学科重要竞赛或中国研究生创新实践系列大赛等国家级赛事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07D691" w14:textId="5E4FC8FD"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按等级从高到低：</w:t>
            </w:r>
          </w:p>
          <w:p w14:paraId="37CC4F4B" w14:textId="3A6E6D33"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4/3/2/1</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40AC6CA" w14:textId="77777777" w:rsidR="00D36212" w:rsidRPr="00D11351" w:rsidRDefault="00D36212" w:rsidP="00D11351">
            <w:pPr>
              <w:widowControl/>
              <w:spacing w:line="300" w:lineRule="auto"/>
              <w:jc w:val="left"/>
              <w:rPr>
                <w:rFonts w:ascii="Times New Roman" w:hAnsi="Times New Roman" w:cs="Times New Roman"/>
                <w:sz w:val="18"/>
                <w:szCs w:val="18"/>
              </w:rPr>
            </w:pPr>
          </w:p>
        </w:tc>
      </w:tr>
      <w:tr w:rsidR="00D11351" w:rsidRPr="00D11351" w14:paraId="62EF9D99" w14:textId="77777777" w:rsidTr="002B56C2">
        <w:trPr>
          <w:trHeight w:val="2187"/>
        </w:trPr>
        <w:tc>
          <w:tcPr>
            <w:tcW w:w="850" w:type="dxa"/>
            <w:vMerge/>
            <w:tcBorders>
              <w:left w:val="single" w:sz="4" w:space="0" w:color="auto"/>
              <w:right w:val="single" w:sz="4" w:space="0" w:color="auto"/>
            </w:tcBorders>
            <w:vAlign w:val="center"/>
            <w:hideMark/>
          </w:tcPr>
          <w:p w14:paraId="69CF42F5" w14:textId="77777777" w:rsidR="00D36212" w:rsidRPr="00D11351" w:rsidRDefault="00D36212" w:rsidP="00D11351">
            <w:pPr>
              <w:widowControl/>
              <w:spacing w:line="300" w:lineRule="auto"/>
              <w:jc w:val="left"/>
              <w:rPr>
                <w:rFonts w:ascii="Times New Roman" w:hAnsi="Times New Roman" w:cs="Times New Roman"/>
                <w:sz w:val="18"/>
                <w:szCs w:val="18"/>
              </w:rPr>
            </w:pPr>
          </w:p>
        </w:tc>
        <w:tc>
          <w:tcPr>
            <w:tcW w:w="3970" w:type="dxa"/>
            <w:gridSpan w:val="3"/>
            <w:tcBorders>
              <w:top w:val="single" w:sz="4" w:space="0" w:color="auto"/>
              <w:left w:val="single" w:sz="4" w:space="0" w:color="auto"/>
              <w:right w:val="single" w:sz="4" w:space="0" w:color="auto"/>
            </w:tcBorders>
            <w:vAlign w:val="center"/>
            <w:hideMark/>
          </w:tcPr>
          <w:p w14:paraId="4F48951C" w14:textId="16C7C087"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省学位委员会、教育厅、研究生教育指导委员会等主办的省级赛事，</w:t>
            </w:r>
            <w:r w:rsidR="00D11351" w:rsidRPr="00D11351">
              <w:rPr>
                <w:rFonts w:ascii="Times New Roman" w:hAnsi="Times New Roman" w:cs="Times New Roman"/>
                <w:sz w:val="18"/>
                <w:szCs w:val="18"/>
              </w:rPr>
              <w:t>国家</w:t>
            </w:r>
            <w:r w:rsidRPr="00D11351">
              <w:rPr>
                <w:rFonts w:ascii="Times New Roman" w:hAnsi="Times New Roman" w:cs="Times New Roman"/>
                <w:sz w:val="18"/>
                <w:szCs w:val="18"/>
              </w:rPr>
              <w:t>一级学会</w:t>
            </w:r>
            <w:r w:rsidR="00D11351" w:rsidRPr="00D11351">
              <w:rPr>
                <w:rFonts w:ascii="Times New Roman" w:hAnsi="Times New Roman" w:cs="Times New Roman"/>
                <w:sz w:val="18"/>
                <w:szCs w:val="18"/>
              </w:rPr>
              <w:t>/</w:t>
            </w:r>
            <w:r w:rsidR="00D11351" w:rsidRPr="00D11351">
              <w:rPr>
                <w:rFonts w:ascii="Times New Roman" w:hAnsi="Times New Roman" w:cs="Times New Roman"/>
                <w:sz w:val="18"/>
                <w:szCs w:val="18"/>
              </w:rPr>
              <w:t>协会</w:t>
            </w:r>
            <w:r w:rsidRPr="00D11351">
              <w:rPr>
                <w:rFonts w:ascii="Times New Roman" w:hAnsi="Times New Roman" w:cs="Times New Roman"/>
                <w:sz w:val="18"/>
                <w:szCs w:val="18"/>
              </w:rPr>
              <w:t>主办的全国赛事</w:t>
            </w:r>
          </w:p>
        </w:tc>
        <w:tc>
          <w:tcPr>
            <w:tcW w:w="1134" w:type="dxa"/>
            <w:tcBorders>
              <w:top w:val="single" w:sz="4" w:space="0" w:color="auto"/>
              <w:left w:val="single" w:sz="4" w:space="0" w:color="auto"/>
              <w:right w:val="single" w:sz="4" w:space="0" w:color="auto"/>
            </w:tcBorders>
            <w:vAlign w:val="center"/>
            <w:hideMark/>
          </w:tcPr>
          <w:p w14:paraId="73C40566" w14:textId="77777777"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按等级从高到低：</w:t>
            </w:r>
          </w:p>
          <w:p w14:paraId="2E8D206D" w14:textId="6D6E8868"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2/1.5/1</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721B37C" w14:textId="77777777" w:rsidR="00D36212" w:rsidRPr="00D11351" w:rsidRDefault="00D36212" w:rsidP="00D11351">
            <w:pPr>
              <w:widowControl/>
              <w:spacing w:line="300" w:lineRule="auto"/>
              <w:jc w:val="left"/>
              <w:rPr>
                <w:rFonts w:ascii="Times New Roman" w:hAnsi="Times New Roman" w:cs="Times New Roman"/>
                <w:sz w:val="18"/>
                <w:szCs w:val="18"/>
              </w:rPr>
            </w:pPr>
          </w:p>
        </w:tc>
      </w:tr>
      <w:tr w:rsidR="00D11351" w:rsidRPr="00D11351" w14:paraId="5955EEC4" w14:textId="77777777" w:rsidTr="00820E5D">
        <w:trPr>
          <w:trHeight w:val="632"/>
        </w:trPr>
        <w:tc>
          <w:tcPr>
            <w:tcW w:w="850" w:type="dxa"/>
            <w:vMerge/>
            <w:tcBorders>
              <w:left w:val="single" w:sz="4" w:space="0" w:color="auto"/>
              <w:bottom w:val="single" w:sz="4" w:space="0" w:color="auto"/>
              <w:right w:val="single" w:sz="4" w:space="0" w:color="auto"/>
            </w:tcBorders>
            <w:vAlign w:val="center"/>
          </w:tcPr>
          <w:p w14:paraId="0F8F7A3A" w14:textId="77777777" w:rsidR="00D36212" w:rsidRPr="00D11351" w:rsidRDefault="00D36212" w:rsidP="00D11351">
            <w:pPr>
              <w:widowControl/>
              <w:spacing w:line="300" w:lineRule="auto"/>
              <w:jc w:val="left"/>
              <w:rPr>
                <w:rFonts w:ascii="Times New Roman" w:hAnsi="Times New Roman" w:cs="Times New Roman"/>
                <w:sz w:val="18"/>
                <w:szCs w:val="18"/>
              </w:rPr>
            </w:pPr>
          </w:p>
        </w:tc>
        <w:tc>
          <w:tcPr>
            <w:tcW w:w="3970" w:type="dxa"/>
            <w:gridSpan w:val="3"/>
            <w:tcBorders>
              <w:top w:val="single" w:sz="4" w:space="0" w:color="auto"/>
              <w:left w:val="single" w:sz="4" w:space="0" w:color="auto"/>
              <w:bottom w:val="single" w:sz="4" w:space="0" w:color="auto"/>
              <w:right w:val="single" w:sz="4" w:space="0" w:color="auto"/>
            </w:tcBorders>
          </w:tcPr>
          <w:p w14:paraId="0E50B773" w14:textId="3B3A4C90"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国家级学科竞赛参赛完赛加分（如是团队参赛，需排名前</w:t>
            </w:r>
            <w:r w:rsidRPr="00D11351">
              <w:rPr>
                <w:rFonts w:ascii="Times New Roman" w:hAnsi="Times New Roman" w:cs="Times New Roman"/>
                <w:sz w:val="18"/>
                <w:szCs w:val="18"/>
              </w:rPr>
              <w:t>3</w:t>
            </w:r>
            <w:r w:rsidRPr="00D11351">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499A68FB" w14:textId="77777777"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0.3</w:t>
            </w:r>
          </w:p>
        </w:tc>
        <w:tc>
          <w:tcPr>
            <w:tcW w:w="2551" w:type="dxa"/>
            <w:tcBorders>
              <w:top w:val="single" w:sz="4" w:space="0" w:color="auto"/>
              <w:left w:val="single" w:sz="4" w:space="0" w:color="auto"/>
              <w:bottom w:val="single" w:sz="4" w:space="0" w:color="auto"/>
              <w:right w:val="single" w:sz="4" w:space="0" w:color="auto"/>
            </w:tcBorders>
            <w:vAlign w:val="center"/>
          </w:tcPr>
          <w:p w14:paraId="43BA337C" w14:textId="77777777" w:rsidR="00D36212" w:rsidRPr="00D11351" w:rsidRDefault="00D36212" w:rsidP="00D11351">
            <w:pPr>
              <w:widowControl/>
              <w:spacing w:line="300" w:lineRule="auto"/>
              <w:jc w:val="left"/>
              <w:rPr>
                <w:rFonts w:ascii="Times New Roman" w:hAnsi="Times New Roman" w:cs="Times New Roman"/>
                <w:sz w:val="18"/>
                <w:szCs w:val="18"/>
              </w:rPr>
            </w:pPr>
            <w:r w:rsidRPr="00D11351">
              <w:rPr>
                <w:rFonts w:ascii="Times New Roman" w:hAnsi="Times New Roman" w:cs="Times New Roman"/>
                <w:sz w:val="18"/>
                <w:szCs w:val="18"/>
              </w:rPr>
              <w:t>此项加分最高不超过</w:t>
            </w:r>
            <w:r w:rsidRPr="00D11351">
              <w:rPr>
                <w:rFonts w:ascii="Times New Roman" w:hAnsi="Times New Roman" w:cs="Times New Roman"/>
                <w:sz w:val="18"/>
                <w:szCs w:val="18"/>
              </w:rPr>
              <w:t>0.6</w:t>
            </w:r>
            <w:r w:rsidRPr="00D11351">
              <w:rPr>
                <w:rFonts w:ascii="Times New Roman" w:hAnsi="Times New Roman" w:cs="Times New Roman"/>
                <w:sz w:val="18"/>
                <w:szCs w:val="18"/>
              </w:rPr>
              <w:t>分</w:t>
            </w:r>
          </w:p>
        </w:tc>
      </w:tr>
      <w:tr w:rsidR="00D11351" w:rsidRPr="00D11351" w14:paraId="1303A965" w14:textId="77777777" w:rsidTr="00C46C05">
        <w:trPr>
          <w:trHeight w:val="1253"/>
        </w:trPr>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0B5C36C" w14:textId="2B424053"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突出科研成果</w:t>
            </w:r>
          </w:p>
        </w:tc>
        <w:tc>
          <w:tcPr>
            <w:tcW w:w="3970" w:type="dxa"/>
            <w:gridSpan w:val="3"/>
            <w:tcBorders>
              <w:top w:val="single" w:sz="4" w:space="0" w:color="auto"/>
              <w:left w:val="single" w:sz="4" w:space="0" w:color="auto"/>
              <w:bottom w:val="single" w:sz="4" w:space="0" w:color="auto"/>
              <w:right w:val="single" w:sz="4" w:space="0" w:color="auto"/>
            </w:tcBorders>
            <w:vAlign w:val="center"/>
            <w:hideMark/>
          </w:tcPr>
          <w:p w14:paraId="6816E77D" w14:textId="77777777" w:rsidR="00D36212" w:rsidRPr="00D11351" w:rsidRDefault="00D36212" w:rsidP="00D11351">
            <w:pPr>
              <w:spacing w:line="300" w:lineRule="auto"/>
              <w:jc w:val="left"/>
              <w:rPr>
                <w:rFonts w:ascii="Times New Roman" w:hAnsi="Times New Roman" w:cs="Times New Roman"/>
                <w:sz w:val="18"/>
                <w:szCs w:val="18"/>
              </w:rPr>
            </w:pPr>
            <w:r w:rsidRPr="00D11351">
              <w:rPr>
                <w:rFonts w:ascii="Times New Roman" w:hAnsi="Times New Roman" w:cs="Times New Roman"/>
                <w:sz w:val="18"/>
                <w:szCs w:val="18"/>
              </w:rPr>
              <w:t>国家级二等奖</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BB9DC5" w14:textId="77777777"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100</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25A075F8" w14:textId="77777777"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1</w:t>
            </w:r>
            <w:r w:rsidRPr="00D11351">
              <w:rPr>
                <w:rFonts w:ascii="Times New Roman" w:hAnsi="Times New Roman" w:cs="Times New Roman"/>
                <w:sz w:val="18"/>
                <w:szCs w:val="18"/>
              </w:rPr>
              <w:t>、东南大学均为第一完成单位，排名第</w:t>
            </w:r>
            <w:r w:rsidRPr="00D11351">
              <w:rPr>
                <w:rFonts w:ascii="Times New Roman" w:hAnsi="Times New Roman" w:cs="Times New Roman"/>
                <w:sz w:val="18"/>
                <w:szCs w:val="18"/>
              </w:rPr>
              <w:t>1</w:t>
            </w:r>
            <w:r w:rsidRPr="00D11351">
              <w:rPr>
                <w:rFonts w:ascii="Times New Roman" w:hAnsi="Times New Roman" w:cs="Times New Roman"/>
                <w:sz w:val="18"/>
                <w:szCs w:val="18"/>
              </w:rPr>
              <w:t>位加满分，排第</w:t>
            </w:r>
            <w:r w:rsidRPr="00D11351">
              <w:rPr>
                <w:rFonts w:ascii="Times New Roman" w:hAnsi="Times New Roman" w:cs="Times New Roman"/>
                <w:sz w:val="18"/>
                <w:szCs w:val="18"/>
              </w:rPr>
              <w:t>2</w:t>
            </w:r>
            <w:r w:rsidRPr="00D11351">
              <w:rPr>
                <w:rFonts w:ascii="Times New Roman" w:hAnsi="Times New Roman" w:cs="Times New Roman"/>
                <w:sz w:val="18"/>
                <w:szCs w:val="18"/>
              </w:rPr>
              <w:t>位减半，排第</w:t>
            </w:r>
            <w:r w:rsidRPr="00D11351">
              <w:rPr>
                <w:rFonts w:ascii="Times New Roman" w:hAnsi="Times New Roman" w:cs="Times New Roman"/>
                <w:sz w:val="18"/>
                <w:szCs w:val="18"/>
              </w:rPr>
              <w:t>3</w:t>
            </w:r>
            <w:r w:rsidRPr="00D11351">
              <w:rPr>
                <w:rFonts w:ascii="Times New Roman" w:hAnsi="Times New Roman" w:cs="Times New Roman"/>
                <w:sz w:val="18"/>
                <w:szCs w:val="18"/>
              </w:rPr>
              <w:t>位减为三分之一，依此类推。</w:t>
            </w:r>
          </w:p>
          <w:p w14:paraId="17DA780C" w14:textId="77777777"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2</w:t>
            </w:r>
            <w:r w:rsidRPr="00D11351">
              <w:rPr>
                <w:rFonts w:ascii="Times New Roman" w:hAnsi="Times New Roman" w:cs="Times New Roman"/>
                <w:sz w:val="18"/>
                <w:szCs w:val="18"/>
              </w:rPr>
              <w:t>、东南大学为第二单位、得分乘以</w:t>
            </w:r>
            <w:r w:rsidRPr="00D11351">
              <w:rPr>
                <w:rFonts w:ascii="Times New Roman" w:hAnsi="Times New Roman" w:cs="Times New Roman"/>
                <w:sz w:val="18"/>
                <w:szCs w:val="18"/>
              </w:rPr>
              <w:t>1/2</w:t>
            </w:r>
            <w:r w:rsidRPr="00D11351">
              <w:rPr>
                <w:rFonts w:ascii="Times New Roman" w:hAnsi="Times New Roman" w:cs="Times New Roman"/>
                <w:sz w:val="18"/>
                <w:szCs w:val="18"/>
              </w:rPr>
              <w:t>；东南大学为第三单位、得分乘以</w:t>
            </w:r>
            <w:r w:rsidRPr="00D11351">
              <w:rPr>
                <w:rFonts w:ascii="Times New Roman" w:hAnsi="Times New Roman" w:cs="Times New Roman"/>
                <w:sz w:val="18"/>
                <w:szCs w:val="18"/>
              </w:rPr>
              <w:t>1/3</w:t>
            </w:r>
            <w:r w:rsidRPr="00D11351">
              <w:rPr>
                <w:rFonts w:ascii="Times New Roman" w:hAnsi="Times New Roman" w:cs="Times New Roman"/>
                <w:sz w:val="18"/>
                <w:szCs w:val="18"/>
              </w:rPr>
              <w:t>，以此类推。</w:t>
            </w:r>
          </w:p>
          <w:p w14:paraId="333C2CBE" w14:textId="77777777"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3</w:t>
            </w:r>
            <w:r w:rsidRPr="00D11351">
              <w:rPr>
                <w:rFonts w:ascii="Times New Roman" w:hAnsi="Times New Roman" w:cs="Times New Roman"/>
                <w:sz w:val="18"/>
                <w:szCs w:val="18"/>
              </w:rPr>
              <w:t>、所有获奖者加分以证书上排名为准。</w:t>
            </w:r>
          </w:p>
          <w:p w14:paraId="268D3A56" w14:textId="3BD5B3A5"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4.</w:t>
            </w:r>
            <w:r w:rsidRPr="00D11351">
              <w:rPr>
                <w:rFonts w:ascii="Times New Roman" w:hAnsi="Times New Roman" w:cs="Times New Roman"/>
                <w:sz w:val="18"/>
                <w:szCs w:val="18"/>
              </w:rPr>
              <w:t>省部级奖项仅限省政府级或教育部奖项。</w:t>
            </w:r>
          </w:p>
        </w:tc>
      </w:tr>
      <w:tr w:rsidR="00D11351" w:rsidRPr="00D11351" w14:paraId="184EA182" w14:textId="77777777" w:rsidTr="00C46C05">
        <w:trPr>
          <w:trHeight w:val="1008"/>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0E864B5B" w14:textId="77777777" w:rsidR="00D36212" w:rsidRPr="00D11351" w:rsidRDefault="00D36212" w:rsidP="00D11351">
            <w:pPr>
              <w:widowControl/>
              <w:spacing w:line="300" w:lineRule="auto"/>
              <w:jc w:val="left"/>
              <w:rPr>
                <w:rFonts w:ascii="Times New Roman" w:hAnsi="Times New Roman" w:cs="Times New Roman"/>
                <w:sz w:val="18"/>
                <w:szCs w:val="18"/>
              </w:rPr>
            </w:pPr>
          </w:p>
        </w:tc>
        <w:tc>
          <w:tcPr>
            <w:tcW w:w="3970" w:type="dxa"/>
            <w:gridSpan w:val="3"/>
            <w:tcBorders>
              <w:top w:val="single" w:sz="4" w:space="0" w:color="auto"/>
              <w:left w:val="single" w:sz="4" w:space="0" w:color="auto"/>
              <w:bottom w:val="single" w:sz="4" w:space="0" w:color="auto"/>
              <w:right w:val="single" w:sz="4" w:space="0" w:color="auto"/>
            </w:tcBorders>
            <w:vAlign w:val="center"/>
            <w:hideMark/>
          </w:tcPr>
          <w:p w14:paraId="5105965C" w14:textId="77777777" w:rsidR="00D36212" w:rsidRPr="00D11351" w:rsidRDefault="00D36212" w:rsidP="00D11351">
            <w:pPr>
              <w:spacing w:line="300" w:lineRule="auto"/>
              <w:jc w:val="left"/>
              <w:rPr>
                <w:rFonts w:ascii="Times New Roman" w:hAnsi="Times New Roman" w:cs="Times New Roman"/>
                <w:sz w:val="18"/>
                <w:szCs w:val="18"/>
              </w:rPr>
            </w:pPr>
            <w:r w:rsidRPr="00D11351">
              <w:rPr>
                <w:rFonts w:ascii="Times New Roman" w:hAnsi="Times New Roman" w:cs="Times New Roman"/>
                <w:sz w:val="18"/>
                <w:szCs w:val="18"/>
              </w:rPr>
              <w:t>省部级一等奖</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661904" w14:textId="77777777"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80</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DDAA73E" w14:textId="77777777" w:rsidR="00D36212" w:rsidRPr="00D11351" w:rsidRDefault="00D36212" w:rsidP="00D11351">
            <w:pPr>
              <w:widowControl/>
              <w:spacing w:line="300" w:lineRule="auto"/>
              <w:jc w:val="left"/>
              <w:rPr>
                <w:rFonts w:ascii="Times New Roman" w:hAnsi="Times New Roman" w:cs="Times New Roman"/>
                <w:sz w:val="18"/>
                <w:szCs w:val="18"/>
              </w:rPr>
            </w:pPr>
          </w:p>
        </w:tc>
      </w:tr>
      <w:tr w:rsidR="00D11351" w:rsidRPr="00D11351" w14:paraId="38585E5D" w14:textId="77777777" w:rsidTr="00820E5D">
        <w:trPr>
          <w:trHeight w:val="1042"/>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1B96C39B" w14:textId="77777777" w:rsidR="00D36212" w:rsidRPr="00D11351" w:rsidRDefault="00D36212" w:rsidP="00D11351">
            <w:pPr>
              <w:widowControl/>
              <w:spacing w:line="300" w:lineRule="auto"/>
              <w:jc w:val="left"/>
              <w:rPr>
                <w:rFonts w:ascii="Times New Roman" w:hAnsi="Times New Roman" w:cs="Times New Roman"/>
                <w:sz w:val="18"/>
                <w:szCs w:val="18"/>
              </w:rPr>
            </w:pPr>
          </w:p>
        </w:tc>
        <w:tc>
          <w:tcPr>
            <w:tcW w:w="3970" w:type="dxa"/>
            <w:gridSpan w:val="3"/>
            <w:tcBorders>
              <w:top w:val="single" w:sz="4" w:space="0" w:color="auto"/>
              <w:left w:val="single" w:sz="4" w:space="0" w:color="auto"/>
              <w:bottom w:val="single" w:sz="4" w:space="0" w:color="auto"/>
              <w:right w:val="single" w:sz="4" w:space="0" w:color="auto"/>
            </w:tcBorders>
            <w:vAlign w:val="center"/>
            <w:hideMark/>
          </w:tcPr>
          <w:p w14:paraId="61F9B297" w14:textId="77777777" w:rsidR="00D36212" w:rsidRPr="00D11351" w:rsidRDefault="00D36212" w:rsidP="00D11351">
            <w:pPr>
              <w:spacing w:line="300" w:lineRule="auto"/>
              <w:jc w:val="left"/>
              <w:rPr>
                <w:rFonts w:ascii="Times New Roman" w:hAnsi="Times New Roman" w:cs="Times New Roman"/>
                <w:sz w:val="18"/>
                <w:szCs w:val="18"/>
              </w:rPr>
            </w:pPr>
            <w:r w:rsidRPr="00D11351">
              <w:rPr>
                <w:rFonts w:ascii="Times New Roman" w:hAnsi="Times New Roman" w:cs="Times New Roman"/>
                <w:sz w:val="18"/>
                <w:szCs w:val="18"/>
              </w:rPr>
              <w:t>省部级二等奖</w:t>
            </w:r>
          </w:p>
          <w:p w14:paraId="01DAE0D0" w14:textId="58B63AC6" w:rsidR="00D36212" w:rsidRPr="00D11351" w:rsidRDefault="00D36212" w:rsidP="00D11351">
            <w:pPr>
              <w:spacing w:line="300" w:lineRule="auto"/>
              <w:jc w:val="left"/>
              <w:rPr>
                <w:rFonts w:ascii="Times New Roman" w:hAnsi="Times New Roman" w:cs="Times New Roman"/>
                <w:sz w:val="18"/>
                <w:szCs w:val="18"/>
              </w:rPr>
            </w:pPr>
            <w:r w:rsidRPr="00D11351">
              <w:rPr>
                <w:rFonts w:ascii="Times New Roman" w:hAnsi="Times New Roman" w:cs="Times New Roman"/>
                <w:sz w:val="18"/>
                <w:szCs w:val="18"/>
              </w:rPr>
              <w:t>中国专利金奖</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EF3453" w14:textId="77777777"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50</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7B726CD" w14:textId="77777777" w:rsidR="00D36212" w:rsidRPr="00D11351" w:rsidRDefault="00D36212" w:rsidP="00D11351">
            <w:pPr>
              <w:widowControl/>
              <w:spacing w:line="300" w:lineRule="auto"/>
              <w:jc w:val="left"/>
              <w:rPr>
                <w:rFonts w:ascii="Times New Roman" w:hAnsi="Times New Roman" w:cs="Times New Roman"/>
                <w:sz w:val="18"/>
                <w:szCs w:val="18"/>
              </w:rPr>
            </w:pPr>
          </w:p>
        </w:tc>
      </w:tr>
      <w:tr w:rsidR="00D11351" w:rsidRPr="00D11351" w14:paraId="59E51380" w14:textId="77777777" w:rsidTr="008F1C9C">
        <w:trPr>
          <w:trHeight w:val="633"/>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3128F219" w14:textId="77777777" w:rsidR="00D36212" w:rsidRPr="00D11351" w:rsidRDefault="00D36212" w:rsidP="00D11351">
            <w:pPr>
              <w:widowControl/>
              <w:spacing w:line="300" w:lineRule="auto"/>
              <w:jc w:val="left"/>
              <w:rPr>
                <w:rFonts w:ascii="Times New Roman" w:hAnsi="Times New Roman" w:cs="Times New Roman"/>
                <w:sz w:val="18"/>
                <w:szCs w:val="18"/>
              </w:rPr>
            </w:pPr>
          </w:p>
        </w:tc>
        <w:tc>
          <w:tcPr>
            <w:tcW w:w="3970" w:type="dxa"/>
            <w:gridSpan w:val="3"/>
            <w:tcBorders>
              <w:top w:val="single" w:sz="4" w:space="0" w:color="auto"/>
              <w:left w:val="single" w:sz="4" w:space="0" w:color="auto"/>
              <w:bottom w:val="single" w:sz="4" w:space="0" w:color="auto"/>
              <w:right w:val="single" w:sz="4" w:space="0" w:color="auto"/>
            </w:tcBorders>
            <w:vAlign w:val="center"/>
            <w:hideMark/>
          </w:tcPr>
          <w:p w14:paraId="507E25AC" w14:textId="77777777" w:rsidR="00D36212" w:rsidRPr="00D11351" w:rsidRDefault="00D36212" w:rsidP="00D11351">
            <w:pPr>
              <w:spacing w:line="300" w:lineRule="auto"/>
              <w:jc w:val="left"/>
              <w:rPr>
                <w:rFonts w:ascii="Times New Roman" w:hAnsi="Times New Roman" w:cs="Times New Roman"/>
                <w:sz w:val="18"/>
                <w:szCs w:val="18"/>
              </w:rPr>
            </w:pPr>
            <w:r w:rsidRPr="00D11351">
              <w:rPr>
                <w:rFonts w:ascii="Times New Roman" w:hAnsi="Times New Roman" w:cs="Times New Roman"/>
                <w:sz w:val="18"/>
                <w:szCs w:val="18"/>
              </w:rPr>
              <w:t>省部级三等奖</w:t>
            </w:r>
          </w:p>
          <w:p w14:paraId="243A6372" w14:textId="77777777" w:rsidR="00D36212" w:rsidRPr="00D11351" w:rsidRDefault="00D36212" w:rsidP="00D11351">
            <w:pPr>
              <w:spacing w:line="300" w:lineRule="auto"/>
              <w:jc w:val="left"/>
              <w:rPr>
                <w:rFonts w:ascii="Times New Roman" w:hAnsi="Times New Roman" w:cs="Times New Roman"/>
                <w:sz w:val="18"/>
                <w:szCs w:val="18"/>
              </w:rPr>
            </w:pPr>
            <w:r w:rsidRPr="00D11351">
              <w:rPr>
                <w:rFonts w:ascii="Times New Roman" w:hAnsi="Times New Roman" w:cs="Times New Roman"/>
                <w:sz w:val="18"/>
                <w:szCs w:val="18"/>
              </w:rPr>
              <w:t>中国专利银奖</w:t>
            </w:r>
          </w:p>
          <w:p w14:paraId="0ADC7A88" w14:textId="2668FC40" w:rsidR="00D36212" w:rsidRPr="00D11351" w:rsidRDefault="00D36212" w:rsidP="00D11351">
            <w:pPr>
              <w:spacing w:line="300" w:lineRule="auto"/>
              <w:jc w:val="left"/>
              <w:rPr>
                <w:rFonts w:ascii="Times New Roman" w:hAnsi="Times New Roman" w:cs="Times New Roman"/>
                <w:sz w:val="18"/>
                <w:szCs w:val="18"/>
              </w:rPr>
            </w:pPr>
            <w:r w:rsidRPr="00D11351">
              <w:rPr>
                <w:rFonts w:ascii="Times New Roman" w:hAnsi="Times New Roman" w:cs="Times New Roman"/>
                <w:sz w:val="18"/>
                <w:szCs w:val="18"/>
              </w:rPr>
              <w:t>国家一级学会</w:t>
            </w:r>
            <w:r w:rsidRPr="00D11351">
              <w:rPr>
                <w:rFonts w:ascii="Times New Roman" w:hAnsi="Times New Roman" w:cs="Times New Roman"/>
                <w:sz w:val="18"/>
                <w:szCs w:val="18"/>
              </w:rPr>
              <w:t>/</w:t>
            </w:r>
            <w:r w:rsidRPr="00D11351">
              <w:rPr>
                <w:rFonts w:ascii="Times New Roman" w:hAnsi="Times New Roman" w:cs="Times New Roman"/>
                <w:sz w:val="18"/>
                <w:szCs w:val="18"/>
              </w:rPr>
              <w:t>协会一等奖前三名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5577E4" w14:textId="77777777"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30</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4E5406B" w14:textId="77777777" w:rsidR="00D36212" w:rsidRPr="00D11351" w:rsidRDefault="00D36212" w:rsidP="00D11351">
            <w:pPr>
              <w:widowControl/>
              <w:spacing w:line="300" w:lineRule="auto"/>
              <w:jc w:val="left"/>
              <w:rPr>
                <w:rFonts w:ascii="Times New Roman" w:hAnsi="Times New Roman" w:cs="Times New Roman"/>
                <w:sz w:val="18"/>
                <w:szCs w:val="18"/>
              </w:rPr>
            </w:pPr>
          </w:p>
        </w:tc>
      </w:tr>
      <w:tr w:rsidR="00D11351" w:rsidRPr="00D11351" w14:paraId="1680ECAB" w14:textId="77777777" w:rsidTr="00FD33A4">
        <w:trPr>
          <w:trHeight w:val="445"/>
        </w:trPr>
        <w:tc>
          <w:tcPr>
            <w:tcW w:w="850" w:type="dxa"/>
            <w:vMerge w:val="restart"/>
            <w:tcBorders>
              <w:top w:val="single" w:sz="4" w:space="0" w:color="auto"/>
              <w:left w:val="single" w:sz="4" w:space="0" w:color="auto"/>
              <w:right w:val="single" w:sz="4" w:space="0" w:color="auto"/>
            </w:tcBorders>
            <w:vAlign w:val="center"/>
            <w:hideMark/>
          </w:tcPr>
          <w:p w14:paraId="4429EC0B" w14:textId="2E8BF358"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学生</w:t>
            </w:r>
          </w:p>
          <w:p w14:paraId="175133F8" w14:textId="77777777"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工作</w:t>
            </w:r>
          </w:p>
        </w:tc>
        <w:tc>
          <w:tcPr>
            <w:tcW w:w="3970" w:type="dxa"/>
            <w:gridSpan w:val="3"/>
            <w:tcBorders>
              <w:top w:val="single" w:sz="4" w:space="0" w:color="auto"/>
              <w:left w:val="single" w:sz="4" w:space="0" w:color="auto"/>
              <w:bottom w:val="single" w:sz="4" w:space="0" w:color="auto"/>
              <w:right w:val="single" w:sz="4" w:space="0" w:color="auto"/>
            </w:tcBorders>
            <w:vAlign w:val="center"/>
            <w:hideMark/>
          </w:tcPr>
          <w:p w14:paraId="21437FFF" w14:textId="1B63A106"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校研会执行主席、校团委学生副书记（兼职）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921761" w14:textId="5BEB464F"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3</w:t>
            </w:r>
          </w:p>
        </w:tc>
        <w:tc>
          <w:tcPr>
            <w:tcW w:w="2551" w:type="dxa"/>
            <w:vMerge w:val="restart"/>
            <w:tcBorders>
              <w:top w:val="single" w:sz="4" w:space="0" w:color="auto"/>
              <w:left w:val="single" w:sz="4" w:space="0" w:color="auto"/>
              <w:right w:val="single" w:sz="4" w:space="0" w:color="auto"/>
            </w:tcBorders>
            <w:hideMark/>
          </w:tcPr>
          <w:p w14:paraId="617A90CD" w14:textId="6A5792AE"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1</w:t>
            </w:r>
            <w:r w:rsidRPr="00D11351">
              <w:rPr>
                <w:rFonts w:ascii="Times New Roman" w:hAnsi="Times New Roman" w:cs="Times New Roman"/>
                <w:sz w:val="18"/>
                <w:szCs w:val="18"/>
              </w:rPr>
              <w:t>、学生干部任期满一学年加满分，不满一学年根据学期按比例加分，不满一个学期不加分。</w:t>
            </w:r>
          </w:p>
          <w:p w14:paraId="735896FC" w14:textId="6C4CD79A"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2</w:t>
            </w:r>
            <w:r w:rsidRPr="00D11351">
              <w:rPr>
                <w:rFonts w:ascii="Times New Roman" w:hAnsi="Times New Roman" w:cs="Times New Roman"/>
                <w:sz w:val="18"/>
                <w:szCs w:val="18"/>
              </w:rPr>
              <w:t>、其他重要任职可提交申请由评审委员会评定。</w:t>
            </w:r>
          </w:p>
          <w:p w14:paraId="4097B17D" w14:textId="10FC83FF"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3</w:t>
            </w:r>
            <w:r w:rsidRPr="00D11351">
              <w:rPr>
                <w:rFonts w:ascii="Times New Roman" w:hAnsi="Times New Roman" w:cs="Times New Roman"/>
                <w:sz w:val="18"/>
                <w:szCs w:val="18"/>
              </w:rPr>
              <w:t>、所有任职需所属管理部门出具任职时长和工作表现证明。</w:t>
            </w:r>
          </w:p>
        </w:tc>
      </w:tr>
      <w:tr w:rsidR="00D11351" w:rsidRPr="00D11351" w14:paraId="2FDABE40" w14:textId="77777777" w:rsidTr="00FD33A4">
        <w:trPr>
          <w:trHeight w:val="495"/>
        </w:trPr>
        <w:tc>
          <w:tcPr>
            <w:tcW w:w="850" w:type="dxa"/>
            <w:vMerge/>
            <w:tcBorders>
              <w:left w:val="single" w:sz="4" w:space="0" w:color="auto"/>
              <w:right w:val="single" w:sz="4" w:space="0" w:color="auto"/>
            </w:tcBorders>
            <w:vAlign w:val="center"/>
            <w:hideMark/>
          </w:tcPr>
          <w:p w14:paraId="6B0410F1" w14:textId="77777777" w:rsidR="00D36212" w:rsidRPr="00D11351" w:rsidRDefault="00D36212" w:rsidP="00D11351">
            <w:pPr>
              <w:widowControl/>
              <w:spacing w:line="300" w:lineRule="auto"/>
              <w:jc w:val="left"/>
              <w:rPr>
                <w:rFonts w:ascii="Times New Roman" w:hAnsi="Times New Roman" w:cs="Times New Roman"/>
                <w:sz w:val="18"/>
                <w:szCs w:val="18"/>
              </w:rPr>
            </w:pPr>
          </w:p>
        </w:tc>
        <w:tc>
          <w:tcPr>
            <w:tcW w:w="3970" w:type="dxa"/>
            <w:gridSpan w:val="3"/>
            <w:tcBorders>
              <w:top w:val="single" w:sz="4" w:space="0" w:color="auto"/>
              <w:left w:val="single" w:sz="4" w:space="0" w:color="auto"/>
              <w:bottom w:val="single" w:sz="4" w:space="0" w:color="auto"/>
              <w:right w:val="single" w:sz="4" w:space="0" w:color="auto"/>
            </w:tcBorders>
            <w:vAlign w:val="center"/>
            <w:hideMark/>
          </w:tcPr>
          <w:p w14:paraId="160AEFEE" w14:textId="4D4C32FB"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校研会主席团成员、院研会主席团成员</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A33309" w14:textId="77777777"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2.5</w:t>
            </w:r>
          </w:p>
        </w:tc>
        <w:tc>
          <w:tcPr>
            <w:tcW w:w="2551" w:type="dxa"/>
            <w:vMerge/>
            <w:tcBorders>
              <w:left w:val="single" w:sz="4" w:space="0" w:color="auto"/>
              <w:right w:val="single" w:sz="4" w:space="0" w:color="auto"/>
            </w:tcBorders>
            <w:vAlign w:val="center"/>
            <w:hideMark/>
          </w:tcPr>
          <w:p w14:paraId="5BE9B53D" w14:textId="77777777" w:rsidR="00D36212" w:rsidRPr="00D11351" w:rsidRDefault="00D36212" w:rsidP="00D11351">
            <w:pPr>
              <w:widowControl/>
              <w:spacing w:line="300" w:lineRule="auto"/>
              <w:jc w:val="left"/>
              <w:rPr>
                <w:rFonts w:ascii="Times New Roman" w:hAnsi="Times New Roman" w:cs="Times New Roman"/>
                <w:sz w:val="18"/>
                <w:szCs w:val="18"/>
              </w:rPr>
            </w:pPr>
          </w:p>
        </w:tc>
      </w:tr>
      <w:tr w:rsidR="00D11351" w:rsidRPr="00D11351" w14:paraId="3B6A94FB" w14:textId="77777777" w:rsidTr="00FD33A4">
        <w:trPr>
          <w:trHeight w:val="836"/>
        </w:trPr>
        <w:tc>
          <w:tcPr>
            <w:tcW w:w="850" w:type="dxa"/>
            <w:vMerge/>
            <w:tcBorders>
              <w:left w:val="single" w:sz="4" w:space="0" w:color="auto"/>
              <w:right w:val="single" w:sz="4" w:space="0" w:color="auto"/>
            </w:tcBorders>
            <w:vAlign w:val="center"/>
            <w:hideMark/>
          </w:tcPr>
          <w:p w14:paraId="75C175F6" w14:textId="77777777" w:rsidR="00D36212" w:rsidRPr="00D11351" w:rsidRDefault="00D36212" w:rsidP="00D11351">
            <w:pPr>
              <w:widowControl/>
              <w:spacing w:line="300" w:lineRule="auto"/>
              <w:jc w:val="left"/>
              <w:rPr>
                <w:rFonts w:ascii="Times New Roman" w:hAnsi="Times New Roman" w:cs="Times New Roman"/>
                <w:sz w:val="18"/>
                <w:szCs w:val="18"/>
              </w:rPr>
            </w:pPr>
          </w:p>
        </w:tc>
        <w:tc>
          <w:tcPr>
            <w:tcW w:w="3970" w:type="dxa"/>
            <w:gridSpan w:val="3"/>
            <w:tcBorders>
              <w:top w:val="single" w:sz="4" w:space="0" w:color="auto"/>
              <w:left w:val="single" w:sz="4" w:space="0" w:color="auto"/>
              <w:right w:val="single" w:sz="4" w:space="0" w:color="auto"/>
            </w:tcBorders>
            <w:vAlign w:val="center"/>
            <w:hideMark/>
          </w:tcPr>
          <w:p w14:paraId="7E5814FF" w14:textId="142A7645"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院团委学生副书记（兼职）、年级长、班长、党支部书记、本科生党支部支委</w:t>
            </w:r>
          </w:p>
          <w:p w14:paraId="19D760F8" w14:textId="629ADDA2"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校研会部门主要负责人</w:t>
            </w:r>
          </w:p>
        </w:tc>
        <w:tc>
          <w:tcPr>
            <w:tcW w:w="1134" w:type="dxa"/>
            <w:tcBorders>
              <w:top w:val="single" w:sz="4" w:space="0" w:color="auto"/>
              <w:left w:val="single" w:sz="4" w:space="0" w:color="auto"/>
              <w:right w:val="single" w:sz="4" w:space="0" w:color="auto"/>
            </w:tcBorders>
            <w:vAlign w:val="center"/>
            <w:hideMark/>
          </w:tcPr>
          <w:p w14:paraId="76AFD4A5" w14:textId="77777777"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2</w:t>
            </w:r>
          </w:p>
        </w:tc>
        <w:tc>
          <w:tcPr>
            <w:tcW w:w="2551" w:type="dxa"/>
            <w:vMerge/>
            <w:tcBorders>
              <w:left w:val="single" w:sz="4" w:space="0" w:color="auto"/>
              <w:right w:val="single" w:sz="4" w:space="0" w:color="auto"/>
            </w:tcBorders>
            <w:vAlign w:val="center"/>
            <w:hideMark/>
          </w:tcPr>
          <w:p w14:paraId="527DB3E1" w14:textId="77777777" w:rsidR="00D36212" w:rsidRPr="00D11351" w:rsidRDefault="00D36212" w:rsidP="00D11351">
            <w:pPr>
              <w:widowControl/>
              <w:spacing w:line="300" w:lineRule="auto"/>
              <w:jc w:val="left"/>
              <w:rPr>
                <w:rFonts w:ascii="Times New Roman" w:hAnsi="Times New Roman" w:cs="Times New Roman"/>
                <w:sz w:val="18"/>
                <w:szCs w:val="18"/>
              </w:rPr>
            </w:pPr>
          </w:p>
        </w:tc>
      </w:tr>
      <w:tr w:rsidR="00D11351" w:rsidRPr="00D11351" w14:paraId="7C9B646C" w14:textId="77777777" w:rsidTr="00FD33A4">
        <w:trPr>
          <w:trHeight w:val="423"/>
        </w:trPr>
        <w:tc>
          <w:tcPr>
            <w:tcW w:w="850" w:type="dxa"/>
            <w:vMerge/>
            <w:tcBorders>
              <w:left w:val="single" w:sz="4" w:space="0" w:color="auto"/>
              <w:bottom w:val="single" w:sz="4" w:space="0" w:color="auto"/>
              <w:right w:val="single" w:sz="4" w:space="0" w:color="auto"/>
            </w:tcBorders>
            <w:vAlign w:val="center"/>
          </w:tcPr>
          <w:p w14:paraId="74A523B7" w14:textId="77777777" w:rsidR="00D36212" w:rsidRPr="00D11351" w:rsidRDefault="00D36212" w:rsidP="00D11351">
            <w:pPr>
              <w:spacing w:line="300" w:lineRule="auto"/>
              <w:jc w:val="center"/>
              <w:rPr>
                <w:rFonts w:ascii="Times New Roman" w:hAnsi="Times New Roman" w:cs="Times New Roman"/>
                <w:sz w:val="18"/>
                <w:szCs w:val="18"/>
              </w:rPr>
            </w:pPr>
          </w:p>
        </w:tc>
        <w:tc>
          <w:tcPr>
            <w:tcW w:w="3970" w:type="dxa"/>
            <w:gridSpan w:val="3"/>
            <w:tcBorders>
              <w:top w:val="single" w:sz="4" w:space="0" w:color="auto"/>
              <w:left w:val="single" w:sz="4" w:space="0" w:color="auto"/>
              <w:bottom w:val="single" w:sz="4" w:space="0" w:color="auto"/>
              <w:right w:val="single" w:sz="4" w:space="0" w:color="auto"/>
            </w:tcBorders>
            <w:vAlign w:val="center"/>
          </w:tcPr>
          <w:p w14:paraId="7E581F7C" w14:textId="4AEC0397"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院研会部门负责人</w:t>
            </w:r>
          </w:p>
        </w:tc>
        <w:tc>
          <w:tcPr>
            <w:tcW w:w="1134" w:type="dxa"/>
            <w:tcBorders>
              <w:top w:val="single" w:sz="4" w:space="0" w:color="auto"/>
              <w:left w:val="single" w:sz="4" w:space="0" w:color="auto"/>
              <w:bottom w:val="single" w:sz="4" w:space="0" w:color="auto"/>
              <w:right w:val="single" w:sz="4" w:space="0" w:color="auto"/>
            </w:tcBorders>
            <w:vAlign w:val="center"/>
          </w:tcPr>
          <w:p w14:paraId="15BCC991" w14:textId="77777777"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1.5</w:t>
            </w:r>
          </w:p>
        </w:tc>
        <w:tc>
          <w:tcPr>
            <w:tcW w:w="2551" w:type="dxa"/>
            <w:vMerge/>
            <w:tcBorders>
              <w:left w:val="single" w:sz="4" w:space="0" w:color="auto"/>
              <w:bottom w:val="single" w:sz="4" w:space="0" w:color="auto"/>
              <w:right w:val="single" w:sz="4" w:space="0" w:color="auto"/>
            </w:tcBorders>
          </w:tcPr>
          <w:p w14:paraId="068D7A59" w14:textId="77777777" w:rsidR="00D36212" w:rsidRPr="00D11351" w:rsidRDefault="00D36212" w:rsidP="00D11351">
            <w:pPr>
              <w:spacing w:line="300" w:lineRule="auto"/>
              <w:rPr>
                <w:rFonts w:ascii="Times New Roman" w:hAnsi="Times New Roman" w:cs="Times New Roman"/>
                <w:sz w:val="18"/>
                <w:szCs w:val="18"/>
              </w:rPr>
            </w:pPr>
          </w:p>
        </w:tc>
      </w:tr>
      <w:tr w:rsidR="00D11351" w:rsidRPr="00D11351" w14:paraId="72A274C1" w14:textId="77777777" w:rsidTr="00820E5D">
        <w:trPr>
          <w:trHeight w:val="423"/>
        </w:trPr>
        <w:tc>
          <w:tcPr>
            <w:tcW w:w="850" w:type="dxa"/>
            <w:vMerge w:val="restart"/>
            <w:tcBorders>
              <w:top w:val="single" w:sz="4" w:space="0" w:color="auto"/>
              <w:left w:val="single" w:sz="4" w:space="0" w:color="auto"/>
              <w:right w:val="single" w:sz="4" w:space="0" w:color="auto"/>
            </w:tcBorders>
            <w:vAlign w:val="center"/>
          </w:tcPr>
          <w:p w14:paraId="77377C30" w14:textId="77179DEE" w:rsidR="00D36212" w:rsidRPr="00D11351" w:rsidRDefault="00D11351"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重要</w:t>
            </w:r>
            <w:r w:rsidR="00D36212" w:rsidRPr="00D11351">
              <w:rPr>
                <w:rFonts w:ascii="Times New Roman" w:hAnsi="Times New Roman" w:cs="Times New Roman"/>
                <w:sz w:val="18"/>
                <w:szCs w:val="18"/>
              </w:rPr>
              <w:t>荣誉称号</w:t>
            </w:r>
          </w:p>
        </w:tc>
        <w:tc>
          <w:tcPr>
            <w:tcW w:w="3970" w:type="dxa"/>
            <w:gridSpan w:val="3"/>
            <w:tcBorders>
              <w:top w:val="single" w:sz="4" w:space="0" w:color="auto"/>
              <w:left w:val="single" w:sz="4" w:space="0" w:color="auto"/>
              <w:bottom w:val="single" w:sz="4" w:space="0" w:color="auto"/>
              <w:right w:val="single" w:sz="4" w:space="0" w:color="auto"/>
            </w:tcBorders>
            <w:vAlign w:val="center"/>
          </w:tcPr>
          <w:p w14:paraId="26A4242B" w14:textId="4C67684F" w:rsidR="00D36212" w:rsidRPr="00D11351" w:rsidRDefault="00D36212" w:rsidP="00D11351">
            <w:pPr>
              <w:spacing w:line="300" w:lineRule="auto"/>
              <w:jc w:val="left"/>
              <w:rPr>
                <w:rFonts w:ascii="Times New Roman" w:hAnsi="Times New Roman" w:cs="Times New Roman"/>
                <w:sz w:val="18"/>
                <w:szCs w:val="18"/>
              </w:rPr>
            </w:pPr>
            <w:r w:rsidRPr="00D11351">
              <w:rPr>
                <w:rFonts w:ascii="Times New Roman" w:hAnsi="Times New Roman" w:cs="Times New Roman"/>
                <w:sz w:val="18"/>
                <w:szCs w:val="18"/>
              </w:rPr>
              <w:t>全国样板党支部等国家级集体荣誉</w:t>
            </w:r>
          </w:p>
        </w:tc>
        <w:tc>
          <w:tcPr>
            <w:tcW w:w="1134" w:type="dxa"/>
            <w:tcBorders>
              <w:top w:val="single" w:sz="4" w:space="0" w:color="auto"/>
              <w:left w:val="single" w:sz="4" w:space="0" w:color="auto"/>
              <w:bottom w:val="single" w:sz="4" w:space="0" w:color="auto"/>
              <w:right w:val="single" w:sz="4" w:space="0" w:color="auto"/>
            </w:tcBorders>
            <w:vAlign w:val="center"/>
          </w:tcPr>
          <w:p w14:paraId="020C3A4D" w14:textId="5F2CE8E1"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3</w:t>
            </w:r>
          </w:p>
        </w:tc>
        <w:tc>
          <w:tcPr>
            <w:tcW w:w="2551" w:type="dxa"/>
            <w:vMerge w:val="restart"/>
            <w:tcBorders>
              <w:top w:val="single" w:sz="4" w:space="0" w:color="auto"/>
              <w:left w:val="single" w:sz="4" w:space="0" w:color="auto"/>
              <w:right w:val="single" w:sz="4" w:space="0" w:color="auto"/>
            </w:tcBorders>
          </w:tcPr>
          <w:p w14:paraId="09D61BF2" w14:textId="77777777"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获奖集体根据班级贡献分配，每个人得分不得超过</w:t>
            </w:r>
            <w:r w:rsidRPr="00D11351">
              <w:rPr>
                <w:rFonts w:ascii="Times New Roman" w:hAnsi="Times New Roman" w:cs="Times New Roman"/>
                <w:sz w:val="18"/>
                <w:szCs w:val="18"/>
              </w:rPr>
              <w:t>1</w:t>
            </w:r>
            <w:r w:rsidRPr="00D11351">
              <w:rPr>
                <w:rFonts w:ascii="Times New Roman" w:hAnsi="Times New Roman" w:cs="Times New Roman"/>
                <w:sz w:val="18"/>
                <w:szCs w:val="18"/>
              </w:rPr>
              <w:t>分。</w:t>
            </w:r>
          </w:p>
          <w:p w14:paraId="52934C7D" w14:textId="36197624"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集体荣誉在公示完成后，应在</w:t>
            </w:r>
            <w:r w:rsidRPr="00D11351">
              <w:rPr>
                <w:rFonts w:ascii="Times New Roman" w:hAnsi="Times New Roman" w:cs="Times New Roman"/>
                <w:sz w:val="18"/>
                <w:szCs w:val="18"/>
              </w:rPr>
              <w:t>7</w:t>
            </w:r>
            <w:r w:rsidRPr="00D11351">
              <w:rPr>
                <w:rFonts w:ascii="Times New Roman" w:hAnsi="Times New Roman" w:cs="Times New Roman"/>
                <w:sz w:val="18"/>
                <w:szCs w:val="18"/>
              </w:rPr>
              <w:t>个工作日内完成分数分配。</w:t>
            </w:r>
          </w:p>
          <w:p w14:paraId="2A2543B0" w14:textId="5976D546"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其他重要的集体或个人荣誉可提交申请由评审委员会认定后加分。</w:t>
            </w:r>
          </w:p>
        </w:tc>
      </w:tr>
      <w:tr w:rsidR="00D11351" w:rsidRPr="00D11351" w14:paraId="7AAAF28E" w14:textId="77777777" w:rsidTr="00820E5D">
        <w:trPr>
          <w:trHeight w:val="423"/>
        </w:trPr>
        <w:tc>
          <w:tcPr>
            <w:tcW w:w="850" w:type="dxa"/>
            <w:vMerge/>
            <w:tcBorders>
              <w:left w:val="single" w:sz="4" w:space="0" w:color="auto"/>
              <w:right w:val="single" w:sz="4" w:space="0" w:color="auto"/>
            </w:tcBorders>
            <w:vAlign w:val="center"/>
            <w:hideMark/>
          </w:tcPr>
          <w:p w14:paraId="72AA06E6" w14:textId="67D587E3" w:rsidR="00D36212" w:rsidRPr="00D11351" w:rsidRDefault="00D36212" w:rsidP="00D11351">
            <w:pPr>
              <w:spacing w:line="300" w:lineRule="auto"/>
              <w:jc w:val="center"/>
              <w:rPr>
                <w:rFonts w:ascii="Times New Roman" w:hAnsi="Times New Roman" w:cs="Times New Roman"/>
                <w:sz w:val="18"/>
                <w:szCs w:val="18"/>
              </w:rPr>
            </w:pPr>
          </w:p>
        </w:tc>
        <w:tc>
          <w:tcPr>
            <w:tcW w:w="3970" w:type="dxa"/>
            <w:gridSpan w:val="3"/>
            <w:tcBorders>
              <w:top w:val="single" w:sz="4" w:space="0" w:color="auto"/>
              <w:left w:val="single" w:sz="4" w:space="0" w:color="auto"/>
              <w:bottom w:val="single" w:sz="4" w:space="0" w:color="auto"/>
              <w:right w:val="single" w:sz="4" w:space="0" w:color="auto"/>
            </w:tcBorders>
            <w:vAlign w:val="center"/>
            <w:hideMark/>
          </w:tcPr>
          <w:p w14:paraId="7FD7A5E7" w14:textId="3FC2B946"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省先进班集体等省级集体荣誉</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0494F8" w14:textId="77777777"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2</w:t>
            </w:r>
          </w:p>
        </w:tc>
        <w:tc>
          <w:tcPr>
            <w:tcW w:w="2551" w:type="dxa"/>
            <w:vMerge/>
            <w:tcBorders>
              <w:left w:val="single" w:sz="4" w:space="0" w:color="auto"/>
              <w:right w:val="single" w:sz="4" w:space="0" w:color="auto"/>
            </w:tcBorders>
            <w:hideMark/>
          </w:tcPr>
          <w:p w14:paraId="3DD39FEC" w14:textId="75131A15" w:rsidR="00D36212" w:rsidRPr="00D11351" w:rsidRDefault="00D36212" w:rsidP="00D11351">
            <w:pPr>
              <w:spacing w:line="300" w:lineRule="auto"/>
              <w:rPr>
                <w:rFonts w:ascii="Times New Roman" w:hAnsi="Times New Roman" w:cs="Times New Roman"/>
                <w:sz w:val="18"/>
                <w:szCs w:val="18"/>
              </w:rPr>
            </w:pPr>
          </w:p>
        </w:tc>
      </w:tr>
      <w:tr w:rsidR="00D11351" w:rsidRPr="00D11351" w14:paraId="61223C4E" w14:textId="77777777" w:rsidTr="00820E5D">
        <w:trPr>
          <w:trHeight w:val="511"/>
        </w:trPr>
        <w:tc>
          <w:tcPr>
            <w:tcW w:w="850" w:type="dxa"/>
            <w:vMerge/>
            <w:tcBorders>
              <w:left w:val="single" w:sz="4" w:space="0" w:color="auto"/>
              <w:right w:val="single" w:sz="4" w:space="0" w:color="auto"/>
            </w:tcBorders>
            <w:vAlign w:val="center"/>
            <w:hideMark/>
          </w:tcPr>
          <w:p w14:paraId="0B2818EA" w14:textId="77777777" w:rsidR="00D36212" w:rsidRPr="00D11351" w:rsidRDefault="00D36212" w:rsidP="00D11351">
            <w:pPr>
              <w:widowControl/>
              <w:spacing w:line="300" w:lineRule="auto"/>
              <w:jc w:val="left"/>
              <w:rPr>
                <w:rFonts w:ascii="Times New Roman" w:hAnsi="Times New Roman" w:cs="Times New Roman"/>
                <w:sz w:val="18"/>
                <w:szCs w:val="18"/>
              </w:rPr>
            </w:pPr>
          </w:p>
        </w:tc>
        <w:tc>
          <w:tcPr>
            <w:tcW w:w="3970" w:type="dxa"/>
            <w:gridSpan w:val="3"/>
            <w:tcBorders>
              <w:top w:val="single" w:sz="4" w:space="0" w:color="auto"/>
              <w:left w:val="single" w:sz="4" w:space="0" w:color="auto"/>
              <w:bottom w:val="single" w:sz="4" w:space="0" w:color="auto"/>
              <w:right w:val="single" w:sz="4" w:space="0" w:color="auto"/>
            </w:tcBorders>
            <w:vAlign w:val="center"/>
            <w:hideMark/>
          </w:tcPr>
          <w:p w14:paraId="1C508F11" w14:textId="2349C8EE"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校研究生</w:t>
            </w:r>
            <w:r w:rsidRPr="00D11351">
              <w:rPr>
                <w:rFonts w:ascii="Times New Roman" w:hAnsi="Times New Roman" w:cs="Times New Roman"/>
                <w:sz w:val="18"/>
                <w:szCs w:val="18"/>
              </w:rPr>
              <w:t>“</w:t>
            </w:r>
            <w:r w:rsidRPr="00D11351">
              <w:rPr>
                <w:rFonts w:ascii="Times New Roman" w:hAnsi="Times New Roman" w:cs="Times New Roman"/>
                <w:sz w:val="18"/>
                <w:szCs w:val="18"/>
              </w:rPr>
              <w:t>十佳</w:t>
            </w:r>
            <w:r w:rsidRPr="00D11351">
              <w:rPr>
                <w:rFonts w:ascii="Times New Roman" w:hAnsi="Times New Roman" w:cs="Times New Roman"/>
                <w:sz w:val="18"/>
                <w:szCs w:val="18"/>
              </w:rPr>
              <w:t>”</w:t>
            </w:r>
            <w:r w:rsidRPr="00D11351">
              <w:rPr>
                <w:rFonts w:ascii="Times New Roman" w:hAnsi="Times New Roman" w:cs="Times New Roman"/>
                <w:sz w:val="18"/>
                <w:szCs w:val="18"/>
              </w:rPr>
              <w:t>党支部、校级先进班集体等校级集体荣誉</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8D52A5" w14:textId="77777777"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1.5</w:t>
            </w:r>
          </w:p>
        </w:tc>
        <w:tc>
          <w:tcPr>
            <w:tcW w:w="2551" w:type="dxa"/>
            <w:vMerge/>
            <w:tcBorders>
              <w:left w:val="single" w:sz="4" w:space="0" w:color="auto"/>
              <w:right w:val="single" w:sz="4" w:space="0" w:color="auto"/>
            </w:tcBorders>
            <w:vAlign w:val="center"/>
            <w:hideMark/>
          </w:tcPr>
          <w:p w14:paraId="1DA86B1F" w14:textId="77777777" w:rsidR="00D36212" w:rsidRPr="00D11351" w:rsidRDefault="00D36212" w:rsidP="00D11351">
            <w:pPr>
              <w:widowControl/>
              <w:spacing w:line="300" w:lineRule="auto"/>
              <w:jc w:val="left"/>
              <w:rPr>
                <w:rFonts w:ascii="Times New Roman" w:hAnsi="Times New Roman" w:cs="Times New Roman"/>
                <w:sz w:val="18"/>
                <w:szCs w:val="18"/>
              </w:rPr>
            </w:pPr>
          </w:p>
        </w:tc>
      </w:tr>
      <w:tr w:rsidR="00D11351" w:rsidRPr="00D11351" w14:paraId="6759200D" w14:textId="77777777" w:rsidTr="00820E5D">
        <w:trPr>
          <w:trHeight w:val="511"/>
        </w:trPr>
        <w:tc>
          <w:tcPr>
            <w:tcW w:w="850" w:type="dxa"/>
            <w:vMerge/>
            <w:tcBorders>
              <w:left w:val="single" w:sz="4" w:space="0" w:color="auto"/>
              <w:bottom w:val="single" w:sz="4" w:space="0" w:color="auto"/>
              <w:right w:val="single" w:sz="4" w:space="0" w:color="auto"/>
            </w:tcBorders>
            <w:vAlign w:val="center"/>
            <w:hideMark/>
          </w:tcPr>
          <w:p w14:paraId="79707771" w14:textId="77777777" w:rsidR="00D36212" w:rsidRPr="00D11351" w:rsidRDefault="00D36212" w:rsidP="00D11351">
            <w:pPr>
              <w:widowControl/>
              <w:spacing w:line="300" w:lineRule="auto"/>
              <w:jc w:val="left"/>
              <w:rPr>
                <w:rFonts w:ascii="Times New Roman" w:hAnsi="Times New Roman" w:cs="Times New Roman"/>
                <w:sz w:val="18"/>
                <w:szCs w:val="18"/>
              </w:rPr>
            </w:pPr>
          </w:p>
        </w:tc>
        <w:tc>
          <w:tcPr>
            <w:tcW w:w="3970" w:type="dxa"/>
            <w:gridSpan w:val="3"/>
            <w:tcBorders>
              <w:top w:val="single" w:sz="4" w:space="0" w:color="auto"/>
              <w:left w:val="single" w:sz="4" w:space="0" w:color="auto"/>
              <w:bottom w:val="single" w:sz="4" w:space="0" w:color="auto"/>
              <w:right w:val="single" w:sz="4" w:space="0" w:color="auto"/>
            </w:tcBorders>
            <w:vAlign w:val="center"/>
            <w:hideMark/>
          </w:tcPr>
          <w:p w14:paraId="6AA31499" w14:textId="159BCE89"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江苏省优秀学生干部</w:t>
            </w:r>
            <w:r w:rsidRPr="00D11351">
              <w:rPr>
                <w:rFonts w:ascii="Times New Roman" w:hAnsi="Times New Roman" w:cs="Times New Roman"/>
                <w:sz w:val="18"/>
                <w:szCs w:val="18"/>
              </w:rPr>
              <w:t>/</w:t>
            </w:r>
            <w:r w:rsidRPr="00D11351">
              <w:rPr>
                <w:rFonts w:ascii="Times New Roman" w:hAnsi="Times New Roman" w:cs="Times New Roman"/>
                <w:sz w:val="18"/>
                <w:szCs w:val="18"/>
              </w:rPr>
              <w:t>江苏省三好学生</w:t>
            </w:r>
            <w:r w:rsidRPr="00D11351">
              <w:rPr>
                <w:rFonts w:ascii="Times New Roman" w:hAnsi="Times New Roman" w:cs="Times New Roman"/>
                <w:sz w:val="18"/>
                <w:szCs w:val="18"/>
              </w:rPr>
              <w:t>/</w:t>
            </w:r>
            <w:r w:rsidRPr="00D11351">
              <w:rPr>
                <w:rFonts w:ascii="Times New Roman" w:hAnsi="Times New Roman" w:cs="Times New Roman"/>
                <w:sz w:val="18"/>
                <w:szCs w:val="18"/>
              </w:rPr>
              <w:t>江苏省优秀共青团员</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5A16D0" w14:textId="77777777"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1</w:t>
            </w:r>
          </w:p>
        </w:tc>
        <w:tc>
          <w:tcPr>
            <w:tcW w:w="2551" w:type="dxa"/>
            <w:vMerge/>
            <w:tcBorders>
              <w:left w:val="single" w:sz="4" w:space="0" w:color="auto"/>
              <w:bottom w:val="single" w:sz="4" w:space="0" w:color="auto"/>
              <w:right w:val="single" w:sz="4" w:space="0" w:color="auto"/>
            </w:tcBorders>
          </w:tcPr>
          <w:p w14:paraId="5429EC3F" w14:textId="77777777" w:rsidR="00D36212" w:rsidRPr="00D11351" w:rsidRDefault="00D36212" w:rsidP="00D11351">
            <w:pPr>
              <w:spacing w:line="300" w:lineRule="auto"/>
              <w:rPr>
                <w:rFonts w:ascii="Times New Roman" w:hAnsi="Times New Roman" w:cs="Times New Roman"/>
                <w:sz w:val="18"/>
                <w:szCs w:val="18"/>
              </w:rPr>
            </w:pPr>
          </w:p>
        </w:tc>
      </w:tr>
      <w:tr w:rsidR="00D11351" w:rsidRPr="00D11351" w14:paraId="62F2CA43" w14:textId="77777777" w:rsidTr="00BB16F0">
        <w:tc>
          <w:tcPr>
            <w:tcW w:w="850" w:type="dxa"/>
            <w:tcBorders>
              <w:top w:val="single" w:sz="4" w:space="0" w:color="auto"/>
              <w:left w:val="single" w:sz="4" w:space="0" w:color="auto"/>
              <w:bottom w:val="single" w:sz="4" w:space="0" w:color="auto"/>
              <w:right w:val="single" w:sz="4" w:space="0" w:color="auto"/>
            </w:tcBorders>
            <w:vAlign w:val="center"/>
            <w:hideMark/>
          </w:tcPr>
          <w:p w14:paraId="159C1115" w14:textId="77777777"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lastRenderedPageBreak/>
              <w:t>宿舍</w:t>
            </w:r>
          </w:p>
          <w:p w14:paraId="1F4805CF" w14:textId="77777777"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成绩</w:t>
            </w:r>
          </w:p>
        </w:tc>
        <w:tc>
          <w:tcPr>
            <w:tcW w:w="3970" w:type="dxa"/>
            <w:gridSpan w:val="3"/>
            <w:tcBorders>
              <w:top w:val="single" w:sz="4" w:space="0" w:color="auto"/>
              <w:left w:val="single" w:sz="4" w:space="0" w:color="auto"/>
              <w:bottom w:val="single" w:sz="4" w:space="0" w:color="auto"/>
              <w:right w:val="single" w:sz="4" w:space="0" w:color="auto"/>
            </w:tcBorders>
            <w:hideMark/>
          </w:tcPr>
          <w:p w14:paraId="29138C00" w14:textId="3D146E73"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以学校提供的宿舍报表为准，宿舍卫生低于</w:t>
            </w:r>
            <w:r w:rsidRPr="00D11351">
              <w:rPr>
                <w:rFonts w:ascii="Times New Roman" w:hAnsi="Times New Roman" w:cs="Times New Roman"/>
                <w:sz w:val="18"/>
                <w:szCs w:val="18"/>
              </w:rPr>
              <w:t>85</w:t>
            </w:r>
            <w:r w:rsidRPr="00D11351">
              <w:rPr>
                <w:rFonts w:ascii="Times New Roman" w:hAnsi="Times New Roman" w:cs="Times New Roman"/>
                <w:sz w:val="18"/>
                <w:szCs w:val="18"/>
              </w:rPr>
              <w:t>分一次，</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EE9F82" w14:textId="77777777" w:rsidR="00D36212" w:rsidRPr="00D11351" w:rsidRDefault="00D36212" w:rsidP="00D11351">
            <w:pPr>
              <w:spacing w:line="300" w:lineRule="auto"/>
              <w:jc w:val="center"/>
              <w:rPr>
                <w:rFonts w:ascii="Times New Roman" w:hAnsi="Times New Roman" w:cs="Times New Roman"/>
                <w:sz w:val="18"/>
                <w:szCs w:val="18"/>
              </w:rPr>
            </w:pPr>
            <w:r w:rsidRPr="00D11351">
              <w:rPr>
                <w:rFonts w:ascii="Times New Roman" w:hAnsi="Times New Roman" w:cs="Times New Roman"/>
                <w:sz w:val="18"/>
                <w:szCs w:val="18"/>
              </w:rPr>
              <w:t>-0.1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66A3150" w14:textId="77777777" w:rsidR="00D36212" w:rsidRPr="00D11351" w:rsidRDefault="00D36212" w:rsidP="00D11351">
            <w:pPr>
              <w:spacing w:line="300" w:lineRule="auto"/>
              <w:rPr>
                <w:rFonts w:ascii="Times New Roman" w:hAnsi="Times New Roman" w:cs="Times New Roman"/>
                <w:sz w:val="18"/>
                <w:szCs w:val="18"/>
              </w:rPr>
            </w:pPr>
            <w:r w:rsidRPr="00D11351">
              <w:rPr>
                <w:rFonts w:ascii="Times New Roman" w:hAnsi="Times New Roman" w:cs="Times New Roman"/>
                <w:sz w:val="18"/>
                <w:szCs w:val="18"/>
              </w:rPr>
              <w:t>累计不超过</w:t>
            </w:r>
            <w:r w:rsidRPr="00D11351">
              <w:rPr>
                <w:rFonts w:ascii="Times New Roman" w:hAnsi="Times New Roman" w:cs="Times New Roman"/>
                <w:sz w:val="18"/>
                <w:szCs w:val="18"/>
              </w:rPr>
              <w:t>1</w:t>
            </w:r>
            <w:r w:rsidRPr="00D11351">
              <w:rPr>
                <w:rFonts w:ascii="Times New Roman" w:hAnsi="Times New Roman" w:cs="Times New Roman"/>
                <w:sz w:val="18"/>
                <w:szCs w:val="18"/>
              </w:rPr>
              <w:t>分</w:t>
            </w:r>
          </w:p>
        </w:tc>
      </w:tr>
    </w:tbl>
    <w:p w14:paraId="02887024" w14:textId="18F78E19" w:rsidR="00C666F3" w:rsidRPr="00D11351" w:rsidRDefault="00C666F3" w:rsidP="00C666F3">
      <w:pPr>
        <w:spacing w:line="440" w:lineRule="exact"/>
        <w:jc w:val="left"/>
        <w:rPr>
          <w:rFonts w:ascii="Times New Roman" w:eastAsia="宋体" w:hAnsi="Times New Roman" w:cs="Times New Roman"/>
          <w:sz w:val="20"/>
          <w:szCs w:val="24"/>
        </w:rPr>
      </w:pPr>
      <w:r w:rsidRPr="00D11351">
        <w:rPr>
          <w:rFonts w:ascii="Times New Roman" w:eastAsia="宋体" w:hAnsi="Times New Roman" w:cs="Times New Roman"/>
          <w:sz w:val="20"/>
          <w:szCs w:val="24"/>
        </w:rPr>
        <w:t>说明：</w:t>
      </w:r>
    </w:p>
    <w:p w14:paraId="4742B8D2" w14:textId="2558AF75" w:rsidR="00C666F3" w:rsidRPr="00D11351" w:rsidRDefault="00C666F3" w:rsidP="00C666F3">
      <w:pPr>
        <w:numPr>
          <w:ilvl w:val="0"/>
          <w:numId w:val="1"/>
        </w:numPr>
        <w:spacing w:line="440" w:lineRule="exact"/>
        <w:rPr>
          <w:rFonts w:ascii="Times New Roman" w:eastAsia="宋体" w:hAnsi="Times New Roman" w:cs="Times New Roman"/>
          <w:sz w:val="20"/>
          <w:szCs w:val="24"/>
        </w:rPr>
      </w:pPr>
      <w:r w:rsidRPr="00D11351">
        <w:rPr>
          <w:rFonts w:ascii="Times New Roman" w:eastAsia="宋体" w:hAnsi="Times New Roman" w:cs="Times New Roman"/>
          <w:sz w:val="20"/>
          <w:szCs w:val="24"/>
        </w:rPr>
        <w:t>集体获奖得分比例分配，由获奖集体经过集体讨论，形成书面后全员签字后交评审委员</w:t>
      </w:r>
      <w:r w:rsidR="007A27F7" w:rsidRPr="00D11351">
        <w:rPr>
          <w:rFonts w:ascii="Times New Roman" w:eastAsia="宋体" w:hAnsi="Times New Roman" w:cs="Times New Roman"/>
          <w:sz w:val="20"/>
          <w:szCs w:val="24"/>
        </w:rPr>
        <w:t>会</w:t>
      </w:r>
      <w:r w:rsidRPr="00D11351">
        <w:rPr>
          <w:rFonts w:ascii="Times New Roman" w:eastAsia="宋体" w:hAnsi="Times New Roman" w:cs="Times New Roman"/>
          <w:sz w:val="20"/>
          <w:szCs w:val="24"/>
        </w:rPr>
        <w:t>。</w:t>
      </w:r>
    </w:p>
    <w:p w14:paraId="65B91C6B" w14:textId="77777777" w:rsidR="00C666F3" w:rsidRPr="00D11351" w:rsidRDefault="00C666F3" w:rsidP="00C666F3">
      <w:pPr>
        <w:numPr>
          <w:ilvl w:val="0"/>
          <w:numId w:val="1"/>
        </w:numPr>
        <w:spacing w:line="440" w:lineRule="exact"/>
        <w:rPr>
          <w:rFonts w:ascii="Times New Roman" w:eastAsia="宋体" w:hAnsi="Times New Roman" w:cs="Times New Roman"/>
          <w:sz w:val="20"/>
          <w:szCs w:val="24"/>
        </w:rPr>
      </w:pPr>
      <w:r w:rsidRPr="00D11351">
        <w:rPr>
          <w:rFonts w:ascii="Times New Roman" w:eastAsia="宋体" w:hAnsi="Times New Roman" w:cs="Times New Roman"/>
          <w:sz w:val="20"/>
          <w:szCs w:val="24"/>
        </w:rPr>
        <w:t>学生干部加分按前一</w:t>
      </w:r>
      <w:r w:rsidR="004A1897" w:rsidRPr="00D11351">
        <w:rPr>
          <w:rFonts w:ascii="Times New Roman" w:eastAsia="宋体" w:hAnsi="Times New Roman" w:cs="Times New Roman"/>
          <w:sz w:val="20"/>
          <w:szCs w:val="24"/>
        </w:rPr>
        <w:t>学年所担任学生干部加分，不满一学期</w:t>
      </w:r>
      <w:r w:rsidRPr="00D11351">
        <w:rPr>
          <w:rFonts w:ascii="Times New Roman" w:eastAsia="宋体" w:hAnsi="Times New Roman" w:cs="Times New Roman"/>
          <w:sz w:val="20"/>
          <w:szCs w:val="24"/>
        </w:rPr>
        <w:t>不加分，担当多职务者取最高分，不重复加分；</w:t>
      </w:r>
    </w:p>
    <w:p w14:paraId="09841455" w14:textId="6012B3F6" w:rsidR="00C666F3" w:rsidRPr="00D11351" w:rsidRDefault="00C666F3" w:rsidP="00C666F3">
      <w:pPr>
        <w:numPr>
          <w:ilvl w:val="0"/>
          <w:numId w:val="1"/>
        </w:numPr>
        <w:spacing w:line="440" w:lineRule="exact"/>
        <w:rPr>
          <w:rFonts w:ascii="Times New Roman" w:eastAsia="宋体" w:hAnsi="Times New Roman" w:cs="Times New Roman"/>
          <w:sz w:val="20"/>
          <w:szCs w:val="24"/>
        </w:rPr>
      </w:pPr>
      <w:r w:rsidRPr="00D11351">
        <w:rPr>
          <w:rFonts w:ascii="Times New Roman" w:eastAsia="宋体" w:hAnsi="Times New Roman" w:cs="Times New Roman"/>
          <w:sz w:val="20"/>
          <w:szCs w:val="24"/>
        </w:rPr>
        <w:t>荣誉称号加分按前一年所取得的荣誉最高分加分，不重复加分</w:t>
      </w:r>
      <w:r w:rsidR="00D11351" w:rsidRPr="00D11351">
        <w:rPr>
          <w:rFonts w:ascii="Times New Roman" w:eastAsia="宋体" w:hAnsi="Times New Roman" w:cs="Times New Roman"/>
          <w:sz w:val="20"/>
          <w:szCs w:val="24"/>
        </w:rPr>
        <w:t>；</w:t>
      </w:r>
    </w:p>
    <w:p w14:paraId="2B0CC417" w14:textId="2A1AA6C9" w:rsidR="000F747F" w:rsidRPr="00D11351" w:rsidRDefault="000F747F" w:rsidP="00C666F3">
      <w:pPr>
        <w:numPr>
          <w:ilvl w:val="0"/>
          <w:numId w:val="1"/>
        </w:numPr>
        <w:spacing w:line="440" w:lineRule="exact"/>
        <w:rPr>
          <w:rFonts w:ascii="Times New Roman" w:eastAsia="宋体" w:hAnsi="Times New Roman" w:cs="Times New Roman"/>
          <w:sz w:val="20"/>
          <w:szCs w:val="24"/>
        </w:rPr>
      </w:pPr>
      <w:r w:rsidRPr="00D11351">
        <w:rPr>
          <w:rFonts w:ascii="Times New Roman" w:eastAsia="宋体" w:hAnsi="Times New Roman" w:cs="Times New Roman"/>
          <w:sz w:val="20"/>
          <w:szCs w:val="24"/>
        </w:rPr>
        <w:t>苏州研究院的同学在参评春学期校友奖学金时，苏州研会干部加分分值参照学院研会干部加分，加分时间延后一年</w:t>
      </w:r>
      <w:r w:rsidR="00D11351" w:rsidRPr="00D11351">
        <w:rPr>
          <w:rFonts w:ascii="Times New Roman" w:eastAsia="宋体" w:hAnsi="Times New Roman" w:cs="Times New Roman"/>
          <w:sz w:val="20"/>
          <w:szCs w:val="24"/>
        </w:rPr>
        <w:t>；</w:t>
      </w:r>
    </w:p>
    <w:p w14:paraId="23CB7D93" w14:textId="7A630461" w:rsidR="00D97114" w:rsidRPr="00D11351" w:rsidRDefault="003E4D5B" w:rsidP="008F1C9C">
      <w:pPr>
        <w:numPr>
          <w:ilvl w:val="0"/>
          <w:numId w:val="1"/>
        </w:numPr>
        <w:spacing w:line="440" w:lineRule="exact"/>
        <w:rPr>
          <w:rFonts w:ascii="Times New Roman" w:eastAsia="宋体" w:hAnsi="Times New Roman" w:cs="Times New Roman"/>
          <w:sz w:val="20"/>
          <w:szCs w:val="24"/>
        </w:rPr>
      </w:pPr>
      <w:r w:rsidRPr="00D11351">
        <w:rPr>
          <w:rFonts w:ascii="Times New Roman" w:eastAsia="宋体" w:hAnsi="Times New Roman" w:cs="Times New Roman"/>
          <w:sz w:val="20"/>
          <w:szCs w:val="24"/>
        </w:rPr>
        <w:t>若</w:t>
      </w:r>
      <w:r w:rsidR="008A3DAD" w:rsidRPr="00D11351">
        <w:rPr>
          <w:rFonts w:ascii="Times New Roman" w:eastAsia="宋体" w:hAnsi="Times New Roman" w:cs="Times New Roman"/>
          <w:sz w:val="20"/>
          <w:szCs w:val="24"/>
        </w:rPr>
        <w:t>在校期间</w:t>
      </w:r>
      <w:r w:rsidRPr="00D11351">
        <w:rPr>
          <w:rFonts w:ascii="Times New Roman" w:eastAsia="宋体" w:hAnsi="Times New Roman" w:cs="Times New Roman"/>
          <w:sz w:val="20"/>
          <w:szCs w:val="24"/>
        </w:rPr>
        <w:t>曾获得过国家奖学金，</w:t>
      </w:r>
      <w:r w:rsidR="002F2B92" w:rsidRPr="00D11351">
        <w:rPr>
          <w:rFonts w:ascii="Times New Roman" w:eastAsia="宋体" w:hAnsi="Times New Roman" w:cs="Times New Roman"/>
          <w:sz w:val="20"/>
          <w:szCs w:val="24"/>
        </w:rPr>
        <w:t>下一次</w:t>
      </w:r>
      <w:r w:rsidRPr="00D11351">
        <w:rPr>
          <w:rFonts w:ascii="Times New Roman" w:eastAsia="宋体" w:hAnsi="Times New Roman" w:cs="Times New Roman"/>
          <w:sz w:val="20"/>
          <w:szCs w:val="24"/>
        </w:rPr>
        <w:t>须</w:t>
      </w:r>
      <w:r w:rsidR="008A3DAD" w:rsidRPr="00D11351">
        <w:rPr>
          <w:rFonts w:ascii="Times New Roman" w:eastAsia="宋体" w:hAnsi="Times New Roman" w:cs="Times New Roman"/>
          <w:sz w:val="20"/>
          <w:szCs w:val="24"/>
        </w:rPr>
        <w:t>具有上次获奖之后发表的</w:t>
      </w:r>
      <w:r w:rsidRPr="00D11351">
        <w:rPr>
          <w:rFonts w:ascii="Times New Roman" w:eastAsia="宋体" w:hAnsi="Times New Roman" w:cs="Times New Roman"/>
          <w:sz w:val="20"/>
          <w:szCs w:val="24"/>
        </w:rPr>
        <w:t>新成果方可参评。</w:t>
      </w:r>
    </w:p>
    <w:sectPr w:rsidR="00D97114" w:rsidRPr="00D113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00069" w14:textId="77777777" w:rsidR="00D31437" w:rsidRDefault="00D31437" w:rsidP="00D97114">
      <w:r>
        <w:separator/>
      </w:r>
    </w:p>
  </w:endnote>
  <w:endnote w:type="continuationSeparator" w:id="0">
    <w:p w14:paraId="618456DD" w14:textId="77777777" w:rsidR="00D31437" w:rsidRDefault="00D31437" w:rsidP="00D97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4C461" w14:textId="77777777" w:rsidR="00D31437" w:rsidRDefault="00D31437" w:rsidP="00D97114">
      <w:r>
        <w:separator/>
      </w:r>
    </w:p>
  </w:footnote>
  <w:footnote w:type="continuationSeparator" w:id="0">
    <w:p w14:paraId="5B2ACB08" w14:textId="77777777" w:rsidR="00D31437" w:rsidRDefault="00D31437" w:rsidP="00D97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505E9C"/>
    <w:multiLevelType w:val="hybridMultilevel"/>
    <w:tmpl w:val="E90C0E08"/>
    <w:lvl w:ilvl="0" w:tplc="B12A21B0">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 w15:restartNumberingAfterBreak="0">
    <w:nsid w:val="70617A2B"/>
    <w:multiLevelType w:val="hybridMultilevel"/>
    <w:tmpl w:val="18225A4C"/>
    <w:lvl w:ilvl="0" w:tplc="6BC4CC1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8651622"/>
    <w:multiLevelType w:val="hybridMultilevel"/>
    <w:tmpl w:val="5346113A"/>
    <w:lvl w:ilvl="0" w:tplc="0B1EED9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ABA12F9"/>
    <w:multiLevelType w:val="hybridMultilevel"/>
    <w:tmpl w:val="2FE865AE"/>
    <w:lvl w:ilvl="0" w:tplc="F58E0DD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CF5"/>
    <w:rsid w:val="000052D9"/>
    <w:rsid w:val="00011941"/>
    <w:rsid w:val="00021C82"/>
    <w:rsid w:val="000223A9"/>
    <w:rsid w:val="000232A5"/>
    <w:rsid w:val="00033257"/>
    <w:rsid w:val="000447BA"/>
    <w:rsid w:val="0004506A"/>
    <w:rsid w:val="00050B47"/>
    <w:rsid w:val="0005542B"/>
    <w:rsid w:val="000559CE"/>
    <w:rsid w:val="00060C3D"/>
    <w:rsid w:val="00064523"/>
    <w:rsid w:val="000741C1"/>
    <w:rsid w:val="00080512"/>
    <w:rsid w:val="0008056F"/>
    <w:rsid w:val="00086E43"/>
    <w:rsid w:val="000970C9"/>
    <w:rsid w:val="000A6C08"/>
    <w:rsid w:val="000B5196"/>
    <w:rsid w:val="000B5A64"/>
    <w:rsid w:val="000C2136"/>
    <w:rsid w:val="000C3999"/>
    <w:rsid w:val="000C4497"/>
    <w:rsid w:val="000D0C04"/>
    <w:rsid w:val="000D2E38"/>
    <w:rsid w:val="000D531C"/>
    <w:rsid w:val="000D799D"/>
    <w:rsid w:val="000F747F"/>
    <w:rsid w:val="00102A65"/>
    <w:rsid w:val="0011010B"/>
    <w:rsid w:val="00110452"/>
    <w:rsid w:val="00117B31"/>
    <w:rsid w:val="0012086B"/>
    <w:rsid w:val="00123312"/>
    <w:rsid w:val="00131863"/>
    <w:rsid w:val="00140543"/>
    <w:rsid w:val="0014179F"/>
    <w:rsid w:val="00145620"/>
    <w:rsid w:val="00146B7D"/>
    <w:rsid w:val="00146BA7"/>
    <w:rsid w:val="001638DE"/>
    <w:rsid w:val="0016576C"/>
    <w:rsid w:val="00166F88"/>
    <w:rsid w:val="001763F9"/>
    <w:rsid w:val="00177E3B"/>
    <w:rsid w:val="00194044"/>
    <w:rsid w:val="00196156"/>
    <w:rsid w:val="001A06DF"/>
    <w:rsid w:val="001A6186"/>
    <w:rsid w:val="001D3737"/>
    <w:rsid w:val="001E26B3"/>
    <w:rsid w:val="001F521B"/>
    <w:rsid w:val="002046EF"/>
    <w:rsid w:val="002156DB"/>
    <w:rsid w:val="00215741"/>
    <w:rsid w:val="0021745F"/>
    <w:rsid w:val="002234A2"/>
    <w:rsid w:val="002269AE"/>
    <w:rsid w:val="00245AFF"/>
    <w:rsid w:val="00254240"/>
    <w:rsid w:val="00262A2D"/>
    <w:rsid w:val="00271DC3"/>
    <w:rsid w:val="0027714F"/>
    <w:rsid w:val="00281F32"/>
    <w:rsid w:val="00294166"/>
    <w:rsid w:val="00294417"/>
    <w:rsid w:val="00296065"/>
    <w:rsid w:val="002A23A2"/>
    <w:rsid w:val="002B1208"/>
    <w:rsid w:val="002D449D"/>
    <w:rsid w:val="002F1271"/>
    <w:rsid w:val="002F2B92"/>
    <w:rsid w:val="002F308A"/>
    <w:rsid w:val="002F35A6"/>
    <w:rsid w:val="002F5A2F"/>
    <w:rsid w:val="00300150"/>
    <w:rsid w:val="00311226"/>
    <w:rsid w:val="00312F13"/>
    <w:rsid w:val="003170F6"/>
    <w:rsid w:val="003313C3"/>
    <w:rsid w:val="00332765"/>
    <w:rsid w:val="0033460D"/>
    <w:rsid w:val="00340D9D"/>
    <w:rsid w:val="003448B8"/>
    <w:rsid w:val="003566D7"/>
    <w:rsid w:val="00357620"/>
    <w:rsid w:val="00364C0B"/>
    <w:rsid w:val="00370C0D"/>
    <w:rsid w:val="003843EC"/>
    <w:rsid w:val="003A09EC"/>
    <w:rsid w:val="003B2B69"/>
    <w:rsid w:val="003B3623"/>
    <w:rsid w:val="003C0711"/>
    <w:rsid w:val="003E4D5B"/>
    <w:rsid w:val="003F47FF"/>
    <w:rsid w:val="00403845"/>
    <w:rsid w:val="004050C3"/>
    <w:rsid w:val="00406218"/>
    <w:rsid w:val="00406BCC"/>
    <w:rsid w:val="004077E1"/>
    <w:rsid w:val="00413055"/>
    <w:rsid w:val="004139BA"/>
    <w:rsid w:val="004209DE"/>
    <w:rsid w:val="004220CA"/>
    <w:rsid w:val="004336A8"/>
    <w:rsid w:val="0043548A"/>
    <w:rsid w:val="0044056A"/>
    <w:rsid w:val="00442FDF"/>
    <w:rsid w:val="00460599"/>
    <w:rsid w:val="00490DE8"/>
    <w:rsid w:val="00494E6C"/>
    <w:rsid w:val="0049610D"/>
    <w:rsid w:val="004967E1"/>
    <w:rsid w:val="004A159E"/>
    <w:rsid w:val="004A1897"/>
    <w:rsid w:val="004A20A8"/>
    <w:rsid w:val="004A5B4E"/>
    <w:rsid w:val="004A5CAF"/>
    <w:rsid w:val="004A72BB"/>
    <w:rsid w:val="004B2B4A"/>
    <w:rsid w:val="004B482E"/>
    <w:rsid w:val="004C0C7C"/>
    <w:rsid w:val="004C5789"/>
    <w:rsid w:val="004C5A49"/>
    <w:rsid w:val="004D69F9"/>
    <w:rsid w:val="004E61FF"/>
    <w:rsid w:val="004E6D8D"/>
    <w:rsid w:val="004F08E2"/>
    <w:rsid w:val="00500343"/>
    <w:rsid w:val="00506FD4"/>
    <w:rsid w:val="00510A15"/>
    <w:rsid w:val="0051334A"/>
    <w:rsid w:val="00520880"/>
    <w:rsid w:val="00522567"/>
    <w:rsid w:val="00533B2D"/>
    <w:rsid w:val="00535B81"/>
    <w:rsid w:val="005361C2"/>
    <w:rsid w:val="005362E9"/>
    <w:rsid w:val="00540FDB"/>
    <w:rsid w:val="00541A58"/>
    <w:rsid w:val="00546617"/>
    <w:rsid w:val="00552914"/>
    <w:rsid w:val="00553FB0"/>
    <w:rsid w:val="00555BD7"/>
    <w:rsid w:val="00562B12"/>
    <w:rsid w:val="00563E5E"/>
    <w:rsid w:val="005A1271"/>
    <w:rsid w:val="005A2D31"/>
    <w:rsid w:val="005A40A4"/>
    <w:rsid w:val="005A7FC0"/>
    <w:rsid w:val="005B713A"/>
    <w:rsid w:val="005C5CDC"/>
    <w:rsid w:val="005D4DC0"/>
    <w:rsid w:val="005E15D2"/>
    <w:rsid w:val="005F181D"/>
    <w:rsid w:val="005F3B53"/>
    <w:rsid w:val="0060334A"/>
    <w:rsid w:val="0060382C"/>
    <w:rsid w:val="00621B71"/>
    <w:rsid w:val="00622737"/>
    <w:rsid w:val="00630018"/>
    <w:rsid w:val="006605FC"/>
    <w:rsid w:val="00662698"/>
    <w:rsid w:val="0067119B"/>
    <w:rsid w:val="00681CF5"/>
    <w:rsid w:val="006822A0"/>
    <w:rsid w:val="00690860"/>
    <w:rsid w:val="00690B14"/>
    <w:rsid w:val="006A5D82"/>
    <w:rsid w:val="006A5D99"/>
    <w:rsid w:val="006E1D88"/>
    <w:rsid w:val="006E2F17"/>
    <w:rsid w:val="006E6A69"/>
    <w:rsid w:val="006F022A"/>
    <w:rsid w:val="006F22F7"/>
    <w:rsid w:val="006F299D"/>
    <w:rsid w:val="00700296"/>
    <w:rsid w:val="00704264"/>
    <w:rsid w:val="007128E4"/>
    <w:rsid w:val="0071328B"/>
    <w:rsid w:val="007319BA"/>
    <w:rsid w:val="00737A75"/>
    <w:rsid w:val="00737CF1"/>
    <w:rsid w:val="00742264"/>
    <w:rsid w:val="00746F93"/>
    <w:rsid w:val="0075233D"/>
    <w:rsid w:val="00753DD9"/>
    <w:rsid w:val="0075570C"/>
    <w:rsid w:val="007557E9"/>
    <w:rsid w:val="00766A9C"/>
    <w:rsid w:val="007753CB"/>
    <w:rsid w:val="007771D4"/>
    <w:rsid w:val="00794678"/>
    <w:rsid w:val="0079711F"/>
    <w:rsid w:val="00797687"/>
    <w:rsid w:val="007A27F7"/>
    <w:rsid w:val="007A3FE3"/>
    <w:rsid w:val="007A4940"/>
    <w:rsid w:val="007B6BE3"/>
    <w:rsid w:val="007D4AF0"/>
    <w:rsid w:val="007D619B"/>
    <w:rsid w:val="007D6376"/>
    <w:rsid w:val="007D6774"/>
    <w:rsid w:val="007E2B9C"/>
    <w:rsid w:val="007F09ED"/>
    <w:rsid w:val="008205CC"/>
    <w:rsid w:val="00820E5D"/>
    <w:rsid w:val="00834110"/>
    <w:rsid w:val="008371D8"/>
    <w:rsid w:val="008414BD"/>
    <w:rsid w:val="00845040"/>
    <w:rsid w:val="00845323"/>
    <w:rsid w:val="00853331"/>
    <w:rsid w:val="00860E03"/>
    <w:rsid w:val="00862C9F"/>
    <w:rsid w:val="0087382D"/>
    <w:rsid w:val="00881B4C"/>
    <w:rsid w:val="00890B96"/>
    <w:rsid w:val="00890D62"/>
    <w:rsid w:val="008926EB"/>
    <w:rsid w:val="00893182"/>
    <w:rsid w:val="00894102"/>
    <w:rsid w:val="008948A6"/>
    <w:rsid w:val="0089603E"/>
    <w:rsid w:val="008A31BC"/>
    <w:rsid w:val="008A3DAD"/>
    <w:rsid w:val="008B123B"/>
    <w:rsid w:val="008B5424"/>
    <w:rsid w:val="008C40D4"/>
    <w:rsid w:val="008C77DF"/>
    <w:rsid w:val="008D109E"/>
    <w:rsid w:val="008D14C3"/>
    <w:rsid w:val="008D1A7D"/>
    <w:rsid w:val="008D2B37"/>
    <w:rsid w:val="008D7691"/>
    <w:rsid w:val="008F1C9C"/>
    <w:rsid w:val="008F23AE"/>
    <w:rsid w:val="008F48BF"/>
    <w:rsid w:val="008F5A9D"/>
    <w:rsid w:val="0091078A"/>
    <w:rsid w:val="009325B9"/>
    <w:rsid w:val="00942956"/>
    <w:rsid w:val="0094666D"/>
    <w:rsid w:val="00955CF7"/>
    <w:rsid w:val="00962BBA"/>
    <w:rsid w:val="009715C4"/>
    <w:rsid w:val="0097381D"/>
    <w:rsid w:val="00973C18"/>
    <w:rsid w:val="0097496A"/>
    <w:rsid w:val="00981890"/>
    <w:rsid w:val="00985BF6"/>
    <w:rsid w:val="009A0531"/>
    <w:rsid w:val="009A1152"/>
    <w:rsid w:val="009A7B0D"/>
    <w:rsid w:val="009C5926"/>
    <w:rsid w:val="009C6B4C"/>
    <w:rsid w:val="009E2D45"/>
    <w:rsid w:val="009E4259"/>
    <w:rsid w:val="009F620C"/>
    <w:rsid w:val="00A00F48"/>
    <w:rsid w:val="00A04CBA"/>
    <w:rsid w:val="00A059E6"/>
    <w:rsid w:val="00A15CC3"/>
    <w:rsid w:val="00A2299F"/>
    <w:rsid w:val="00A31734"/>
    <w:rsid w:val="00A32931"/>
    <w:rsid w:val="00A3494D"/>
    <w:rsid w:val="00A36DF0"/>
    <w:rsid w:val="00A44A16"/>
    <w:rsid w:val="00A47520"/>
    <w:rsid w:val="00A54A0E"/>
    <w:rsid w:val="00A55684"/>
    <w:rsid w:val="00A56547"/>
    <w:rsid w:val="00A56D0E"/>
    <w:rsid w:val="00A86909"/>
    <w:rsid w:val="00A90F43"/>
    <w:rsid w:val="00A9408D"/>
    <w:rsid w:val="00AA071F"/>
    <w:rsid w:val="00AB34E1"/>
    <w:rsid w:val="00AB352A"/>
    <w:rsid w:val="00AC4EB6"/>
    <w:rsid w:val="00AC6993"/>
    <w:rsid w:val="00AD14C9"/>
    <w:rsid w:val="00AF016D"/>
    <w:rsid w:val="00AF4FD5"/>
    <w:rsid w:val="00B07EBA"/>
    <w:rsid w:val="00B31761"/>
    <w:rsid w:val="00B44F56"/>
    <w:rsid w:val="00B508B8"/>
    <w:rsid w:val="00B66FCE"/>
    <w:rsid w:val="00B77AB0"/>
    <w:rsid w:val="00B8394D"/>
    <w:rsid w:val="00B9071B"/>
    <w:rsid w:val="00B979EA"/>
    <w:rsid w:val="00B979F8"/>
    <w:rsid w:val="00BA09CA"/>
    <w:rsid w:val="00BB16F0"/>
    <w:rsid w:val="00BC2AED"/>
    <w:rsid w:val="00BC4392"/>
    <w:rsid w:val="00BD1FFB"/>
    <w:rsid w:val="00BD4CB5"/>
    <w:rsid w:val="00C1286B"/>
    <w:rsid w:val="00C165B2"/>
    <w:rsid w:val="00C16841"/>
    <w:rsid w:val="00C26CE4"/>
    <w:rsid w:val="00C32309"/>
    <w:rsid w:val="00C46988"/>
    <w:rsid w:val="00C46B8A"/>
    <w:rsid w:val="00C46C05"/>
    <w:rsid w:val="00C54FB0"/>
    <w:rsid w:val="00C55AA1"/>
    <w:rsid w:val="00C567C8"/>
    <w:rsid w:val="00C61935"/>
    <w:rsid w:val="00C666F3"/>
    <w:rsid w:val="00C66F79"/>
    <w:rsid w:val="00C678C6"/>
    <w:rsid w:val="00C67EA5"/>
    <w:rsid w:val="00C702CC"/>
    <w:rsid w:val="00C717F0"/>
    <w:rsid w:val="00C71905"/>
    <w:rsid w:val="00C86650"/>
    <w:rsid w:val="00C97798"/>
    <w:rsid w:val="00CB7733"/>
    <w:rsid w:val="00CC0A9B"/>
    <w:rsid w:val="00CC21A1"/>
    <w:rsid w:val="00CC4BC3"/>
    <w:rsid w:val="00CE3963"/>
    <w:rsid w:val="00CF6A06"/>
    <w:rsid w:val="00D03ECD"/>
    <w:rsid w:val="00D067A1"/>
    <w:rsid w:val="00D11351"/>
    <w:rsid w:val="00D16089"/>
    <w:rsid w:val="00D23C4C"/>
    <w:rsid w:val="00D31437"/>
    <w:rsid w:val="00D36212"/>
    <w:rsid w:val="00D4024A"/>
    <w:rsid w:val="00D53381"/>
    <w:rsid w:val="00D55884"/>
    <w:rsid w:val="00D670E9"/>
    <w:rsid w:val="00D7098D"/>
    <w:rsid w:val="00D743D1"/>
    <w:rsid w:val="00D96F36"/>
    <w:rsid w:val="00D97114"/>
    <w:rsid w:val="00DA3BB5"/>
    <w:rsid w:val="00DA633B"/>
    <w:rsid w:val="00DB16EF"/>
    <w:rsid w:val="00DB2B91"/>
    <w:rsid w:val="00DC1FE7"/>
    <w:rsid w:val="00DC4451"/>
    <w:rsid w:val="00DE35DE"/>
    <w:rsid w:val="00DF1EE8"/>
    <w:rsid w:val="00DF39D8"/>
    <w:rsid w:val="00DF74B2"/>
    <w:rsid w:val="00E0137C"/>
    <w:rsid w:val="00E02066"/>
    <w:rsid w:val="00E04A70"/>
    <w:rsid w:val="00E06A3F"/>
    <w:rsid w:val="00E06B36"/>
    <w:rsid w:val="00E15E16"/>
    <w:rsid w:val="00E2691D"/>
    <w:rsid w:val="00E46A8F"/>
    <w:rsid w:val="00E53C17"/>
    <w:rsid w:val="00E559D5"/>
    <w:rsid w:val="00E5622B"/>
    <w:rsid w:val="00E63833"/>
    <w:rsid w:val="00E65F4B"/>
    <w:rsid w:val="00E7056B"/>
    <w:rsid w:val="00E70615"/>
    <w:rsid w:val="00E73302"/>
    <w:rsid w:val="00E8425F"/>
    <w:rsid w:val="00EA433E"/>
    <w:rsid w:val="00EB3991"/>
    <w:rsid w:val="00EC4A06"/>
    <w:rsid w:val="00EC621E"/>
    <w:rsid w:val="00ED10DA"/>
    <w:rsid w:val="00ED1C78"/>
    <w:rsid w:val="00ED22D9"/>
    <w:rsid w:val="00ED3B91"/>
    <w:rsid w:val="00ED48F1"/>
    <w:rsid w:val="00ED5769"/>
    <w:rsid w:val="00EF19E2"/>
    <w:rsid w:val="00F0044D"/>
    <w:rsid w:val="00F01C02"/>
    <w:rsid w:val="00F07010"/>
    <w:rsid w:val="00F13849"/>
    <w:rsid w:val="00F1594B"/>
    <w:rsid w:val="00F20532"/>
    <w:rsid w:val="00F263D9"/>
    <w:rsid w:val="00F344C0"/>
    <w:rsid w:val="00F53DE2"/>
    <w:rsid w:val="00F73AED"/>
    <w:rsid w:val="00F81688"/>
    <w:rsid w:val="00F83F7B"/>
    <w:rsid w:val="00F9085C"/>
    <w:rsid w:val="00F90B8C"/>
    <w:rsid w:val="00F90EB2"/>
    <w:rsid w:val="00F94212"/>
    <w:rsid w:val="00FA5DE9"/>
    <w:rsid w:val="00FA6716"/>
    <w:rsid w:val="00FA7AF9"/>
    <w:rsid w:val="00FC0AB1"/>
    <w:rsid w:val="00FC6907"/>
    <w:rsid w:val="00FD33A4"/>
    <w:rsid w:val="00FF7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13870"/>
  <w15:chartTrackingRefBased/>
  <w15:docId w15:val="{BFAFF14E-90BD-404F-8838-8E6FE2AA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1C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1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97114"/>
    <w:rPr>
      <w:sz w:val="18"/>
      <w:szCs w:val="18"/>
    </w:rPr>
  </w:style>
  <w:style w:type="paragraph" w:styleId="a5">
    <w:name w:val="footer"/>
    <w:basedOn w:val="a"/>
    <w:link w:val="a6"/>
    <w:uiPriority w:val="99"/>
    <w:unhideWhenUsed/>
    <w:rsid w:val="00D97114"/>
    <w:pPr>
      <w:tabs>
        <w:tab w:val="center" w:pos="4153"/>
        <w:tab w:val="right" w:pos="8306"/>
      </w:tabs>
      <w:snapToGrid w:val="0"/>
      <w:jc w:val="left"/>
    </w:pPr>
    <w:rPr>
      <w:sz w:val="18"/>
      <w:szCs w:val="18"/>
    </w:rPr>
  </w:style>
  <w:style w:type="character" w:customStyle="1" w:styleId="a6">
    <w:name w:val="页脚 字符"/>
    <w:basedOn w:val="a0"/>
    <w:link w:val="a5"/>
    <w:uiPriority w:val="99"/>
    <w:rsid w:val="00D97114"/>
    <w:rPr>
      <w:sz w:val="18"/>
      <w:szCs w:val="18"/>
    </w:rPr>
  </w:style>
  <w:style w:type="paragraph" w:styleId="a7">
    <w:name w:val="List Paragraph"/>
    <w:basedOn w:val="a"/>
    <w:uiPriority w:val="34"/>
    <w:qFormat/>
    <w:rsid w:val="00B07EBA"/>
    <w:pPr>
      <w:ind w:firstLineChars="200" w:firstLine="420"/>
    </w:pPr>
  </w:style>
  <w:style w:type="paragraph" w:styleId="a8">
    <w:name w:val="Balloon Text"/>
    <w:basedOn w:val="a"/>
    <w:link w:val="a9"/>
    <w:uiPriority w:val="99"/>
    <w:semiHidden/>
    <w:unhideWhenUsed/>
    <w:rsid w:val="00A15CC3"/>
    <w:rPr>
      <w:sz w:val="18"/>
      <w:szCs w:val="18"/>
    </w:rPr>
  </w:style>
  <w:style w:type="character" w:customStyle="1" w:styleId="a9">
    <w:name w:val="批注框文本 字符"/>
    <w:basedOn w:val="a0"/>
    <w:link w:val="a8"/>
    <w:uiPriority w:val="99"/>
    <w:semiHidden/>
    <w:rsid w:val="00A15CC3"/>
    <w:rPr>
      <w:sz w:val="18"/>
      <w:szCs w:val="18"/>
    </w:rPr>
  </w:style>
  <w:style w:type="character" w:styleId="aa">
    <w:name w:val="annotation reference"/>
    <w:basedOn w:val="a0"/>
    <w:uiPriority w:val="99"/>
    <w:semiHidden/>
    <w:unhideWhenUsed/>
    <w:rsid w:val="00522567"/>
    <w:rPr>
      <w:sz w:val="21"/>
      <w:szCs w:val="21"/>
    </w:rPr>
  </w:style>
  <w:style w:type="paragraph" w:styleId="ab">
    <w:name w:val="annotation text"/>
    <w:basedOn w:val="a"/>
    <w:link w:val="ac"/>
    <w:uiPriority w:val="99"/>
    <w:semiHidden/>
    <w:unhideWhenUsed/>
    <w:rsid w:val="00522567"/>
    <w:pPr>
      <w:jc w:val="left"/>
    </w:pPr>
  </w:style>
  <w:style w:type="character" w:customStyle="1" w:styleId="ac">
    <w:name w:val="批注文字 字符"/>
    <w:basedOn w:val="a0"/>
    <w:link w:val="ab"/>
    <w:uiPriority w:val="99"/>
    <w:semiHidden/>
    <w:rsid w:val="00522567"/>
  </w:style>
  <w:style w:type="paragraph" w:styleId="ad">
    <w:name w:val="annotation subject"/>
    <w:basedOn w:val="ab"/>
    <w:next w:val="ab"/>
    <w:link w:val="ae"/>
    <w:uiPriority w:val="99"/>
    <w:semiHidden/>
    <w:unhideWhenUsed/>
    <w:rsid w:val="00522567"/>
    <w:rPr>
      <w:b/>
      <w:bCs/>
    </w:rPr>
  </w:style>
  <w:style w:type="character" w:customStyle="1" w:styleId="ae">
    <w:name w:val="批注主题 字符"/>
    <w:basedOn w:val="ac"/>
    <w:link w:val="ad"/>
    <w:uiPriority w:val="99"/>
    <w:semiHidden/>
    <w:rsid w:val="00522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200963">
      <w:bodyDiv w:val="1"/>
      <w:marLeft w:val="0"/>
      <w:marRight w:val="0"/>
      <w:marTop w:val="0"/>
      <w:marBottom w:val="0"/>
      <w:divBdr>
        <w:top w:val="none" w:sz="0" w:space="0" w:color="auto"/>
        <w:left w:val="none" w:sz="0" w:space="0" w:color="auto"/>
        <w:bottom w:val="none" w:sz="0" w:space="0" w:color="auto"/>
        <w:right w:val="none" w:sz="0" w:space="0" w:color="auto"/>
      </w:divBdr>
      <w:divsChild>
        <w:div w:id="762192588">
          <w:marLeft w:val="0"/>
          <w:marRight w:val="0"/>
          <w:marTop w:val="0"/>
          <w:marBottom w:val="0"/>
          <w:divBdr>
            <w:top w:val="none" w:sz="0" w:space="0" w:color="auto"/>
            <w:left w:val="none" w:sz="0" w:space="0" w:color="auto"/>
            <w:bottom w:val="none" w:sz="0" w:space="0" w:color="auto"/>
            <w:right w:val="none" w:sz="0" w:space="0" w:color="auto"/>
          </w:divBdr>
        </w:div>
        <w:div w:id="38090585">
          <w:marLeft w:val="0"/>
          <w:marRight w:val="0"/>
          <w:marTop w:val="0"/>
          <w:marBottom w:val="0"/>
          <w:divBdr>
            <w:top w:val="none" w:sz="0" w:space="0" w:color="auto"/>
            <w:left w:val="none" w:sz="0" w:space="0" w:color="auto"/>
            <w:bottom w:val="none" w:sz="0" w:space="0" w:color="auto"/>
            <w:right w:val="none" w:sz="0" w:space="0" w:color="auto"/>
          </w:divBdr>
        </w:div>
        <w:div w:id="2013725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469</Words>
  <Characters>2674</Characters>
  <Application>Microsoft Office Word</Application>
  <DocSecurity>0</DocSecurity>
  <Lines>22</Lines>
  <Paragraphs>6</Paragraphs>
  <ScaleCrop>false</ScaleCrop>
  <Company>SEU</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单良</dc:creator>
  <cp:keywords/>
  <dc:description/>
  <cp:lastModifiedBy>喝鹅河</cp:lastModifiedBy>
  <cp:revision>27</cp:revision>
  <cp:lastPrinted>2021-11-29T07:26:00Z</cp:lastPrinted>
  <dcterms:created xsi:type="dcterms:W3CDTF">2023-08-25T11:59:00Z</dcterms:created>
  <dcterms:modified xsi:type="dcterms:W3CDTF">2023-10-09T10:23:00Z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WinEqns">
    <vt:bool>true</vt:bool>
  </property>
</Properties>
</file>