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828" w:rsidRPr="002F58E3" w:rsidRDefault="00213828" w:rsidP="00213828">
      <w:pPr>
        <w:jc w:val="center"/>
        <w:rPr>
          <w:rStyle w:val="a5"/>
          <w:rFonts w:ascii="Times New Roman" w:hAnsi="Times New Roman"/>
          <w:color w:val="333333"/>
          <w:sz w:val="28"/>
          <w:szCs w:val="32"/>
        </w:rPr>
      </w:pP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t>交通学院</w:t>
      </w:r>
      <w:r w:rsidR="006E2707">
        <w:rPr>
          <w:rStyle w:val="a5"/>
          <w:rFonts w:ascii="Times New Roman" w:hAnsi="Times New Roman" w:hint="eastAsia"/>
          <w:color w:val="333333"/>
          <w:sz w:val="28"/>
          <w:szCs w:val="32"/>
        </w:rPr>
        <w:t>201</w:t>
      </w:r>
      <w:r w:rsidR="008B3D4C">
        <w:rPr>
          <w:rStyle w:val="a5"/>
          <w:rFonts w:ascii="Times New Roman" w:hAnsi="Times New Roman" w:hint="eastAsia"/>
          <w:color w:val="333333"/>
          <w:sz w:val="28"/>
          <w:szCs w:val="32"/>
        </w:rPr>
        <w:t>9</w:t>
      </w:r>
      <w:r w:rsidR="006E2707">
        <w:rPr>
          <w:rStyle w:val="a5"/>
          <w:rFonts w:ascii="Times New Roman" w:hAnsi="Times New Roman" w:hint="eastAsia"/>
          <w:color w:val="333333"/>
          <w:sz w:val="28"/>
          <w:szCs w:val="32"/>
        </w:rPr>
        <w:t>年</w:t>
      </w: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t>校、院级</w:t>
      </w: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t>SRTP</w:t>
      </w:r>
      <w:r w:rsidR="006E2707">
        <w:rPr>
          <w:rStyle w:val="a5"/>
          <w:rFonts w:ascii="Times New Roman" w:hAnsi="Times New Roman" w:hint="eastAsia"/>
          <w:color w:val="333333"/>
          <w:sz w:val="28"/>
          <w:szCs w:val="32"/>
        </w:rPr>
        <w:t>立项评审</w:t>
      </w: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t>辩第一组</w:t>
      </w:r>
      <w:r w:rsidR="009D0E1E">
        <w:rPr>
          <w:rStyle w:val="a5"/>
          <w:rFonts w:ascii="Times New Roman" w:hAnsi="Times New Roman" w:hint="eastAsia"/>
          <w:color w:val="333333"/>
          <w:sz w:val="28"/>
          <w:szCs w:val="32"/>
        </w:rPr>
        <w:t>汇总</w:t>
      </w:r>
      <w:r w:rsidR="00216001">
        <w:rPr>
          <w:rStyle w:val="a5"/>
          <w:rFonts w:ascii="Times New Roman" w:hAnsi="Times New Roman" w:hint="eastAsia"/>
          <w:color w:val="333333"/>
          <w:sz w:val="28"/>
          <w:szCs w:val="32"/>
        </w:rPr>
        <w:t>表</w:t>
      </w:r>
    </w:p>
    <w:p w:rsidR="008B3D4C" w:rsidRPr="00411C0D" w:rsidRDefault="008B3D4C" w:rsidP="00906EF4">
      <w:pPr>
        <w:widowControl/>
        <w:jc w:val="center"/>
        <w:rPr>
          <w:rFonts w:ascii="Times New Roman" w:hAnsi="Times New Roman"/>
          <w:color w:val="333333"/>
          <w:kern w:val="0"/>
          <w:sz w:val="24"/>
          <w:szCs w:val="21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>评审专家：周博见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 xml:space="preserve"> 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>王磊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 xml:space="preserve"> 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>张磊</w:t>
      </w:r>
    </w:p>
    <w:p w:rsidR="008B3D4C" w:rsidRPr="00411C0D" w:rsidRDefault="008B3D4C" w:rsidP="008B3D4C">
      <w:pPr>
        <w:widowControl/>
        <w:jc w:val="center"/>
        <w:rPr>
          <w:rFonts w:ascii="Times New Roman" w:hAnsi="Times New Roman"/>
          <w:color w:val="333333"/>
          <w:kern w:val="0"/>
          <w:sz w:val="24"/>
          <w:szCs w:val="23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时间：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12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月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4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日下午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15:40      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地点：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J4-102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4677"/>
        <w:gridCol w:w="1276"/>
        <w:gridCol w:w="992"/>
        <w:gridCol w:w="851"/>
      </w:tblGrid>
      <w:tr w:rsidR="008B3D4C" w:rsidRPr="008346EF" w:rsidTr="008B3D4C">
        <w:trPr>
          <w:trHeight w:val="2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8346EF" w:rsidRDefault="008B3D4C" w:rsidP="008B3D4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8346EF"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D4C" w:rsidRPr="00411C0D" w:rsidRDefault="008B3D4C" w:rsidP="008B3D4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项目流水号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D4C" w:rsidRPr="00411C0D" w:rsidRDefault="008B3D4C" w:rsidP="008B3D4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D4C" w:rsidRPr="00411C0D" w:rsidRDefault="008B3D4C" w:rsidP="008B3D4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3D4C" w:rsidRPr="00411C0D" w:rsidRDefault="008B3D4C" w:rsidP="008B3D4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8B3D4C" w:rsidP="008B3D4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8346EF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成绩</w:t>
            </w:r>
          </w:p>
        </w:tc>
      </w:tr>
      <w:tr w:rsidR="008B3D4C" w:rsidRPr="008346EF" w:rsidTr="008B3D4C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3809E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3809E5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20190513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南京南高铁车站送站坪交通拥堵成因及改善设计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李铁柱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居欣然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B</w:t>
            </w:r>
          </w:p>
        </w:tc>
      </w:tr>
      <w:tr w:rsidR="008B3D4C" w:rsidRPr="008346EF" w:rsidTr="008B3D4C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3809E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3809E5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20190041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创新改进型遥感指数及其示范应用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戚浩平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王付有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B</w:t>
            </w:r>
          </w:p>
        </w:tc>
      </w:tr>
      <w:tr w:rsidR="008B3D4C" w:rsidRPr="008346EF" w:rsidTr="008B3D4C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3809E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3809E5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782DAA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C6EB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基于</w:t>
            </w:r>
            <w:r w:rsidRPr="005C6EB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Sp</w:t>
            </w:r>
            <w:r w:rsidRPr="005C6EB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和</w:t>
            </w:r>
            <w:r w:rsidRPr="005C6EB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RP</w:t>
            </w:r>
            <w:r w:rsidRPr="005C6EB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调查的</w:t>
            </w:r>
            <w:r w:rsidRPr="005C6EB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P+R</w:t>
            </w:r>
            <w:r w:rsidRPr="005C6EB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出行方式选择分析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C6EB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刘志远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C6EB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陈鲁川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A</w:t>
            </w:r>
          </w:p>
        </w:tc>
      </w:tr>
      <w:tr w:rsidR="008B3D4C" w:rsidRPr="008346EF" w:rsidTr="008B3D4C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3809E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3809E5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20182314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对流层延迟改正的神经网络模型研究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胡伍生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钟悦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A+</w:t>
            </w:r>
          </w:p>
        </w:tc>
      </w:tr>
      <w:tr w:rsidR="008B3D4C" w:rsidRPr="008346EF" w:rsidTr="008B3D4C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3809E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3809E5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20190091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县域城镇居民通勤交通特征分析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张国强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荣子严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C</w:t>
            </w:r>
          </w:p>
        </w:tc>
      </w:tr>
      <w:tr w:rsidR="008B3D4C" w:rsidRPr="008346EF" w:rsidTr="008B3D4C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3809E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3809E5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20190354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大型客运枢纽落客平台交通组织设计与仿真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李欣朋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B</w:t>
            </w:r>
          </w:p>
        </w:tc>
      </w:tr>
      <w:tr w:rsidR="008B3D4C" w:rsidRPr="008346EF" w:rsidTr="008B3D4C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3809E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3809E5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20191177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基于交通空间网络分析的城市医疗设施配置研究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裴禹清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B</w:t>
            </w:r>
          </w:p>
        </w:tc>
      </w:tr>
      <w:tr w:rsidR="008B3D4C" w:rsidRPr="008346EF" w:rsidTr="008B3D4C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3809E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3809E5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20182251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低空摄影测量相机快速标定方法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沙月进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刘濛濛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B</w:t>
            </w:r>
          </w:p>
        </w:tc>
      </w:tr>
      <w:tr w:rsidR="008B3D4C" w:rsidRPr="008346EF" w:rsidTr="008B3D4C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3809E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3809E5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20190057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基于多源数据融合的交通需求估计与预测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李大韦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李晨菲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B</w:t>
            </w:r>
          </w:p>
        </w:tc>
      </w:tr>
      <w:tr w:rsidR="008B3D4C" w:rsidRPr="008346EF" w:rsidTr="008B3D4C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3809E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3809E5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20190320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中国大城市共享电单车发展的技术与经济适应性研究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杭文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董心宇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C</w:t>
            </w:r>
          </w:p>
        </w:tc>
      </w:tr>
      <w:tr w:rsidR="008B3D4C" w:rsidRPr="008346EF" w:rsidTr="008B3D4C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3809E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3809E5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20190524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区域交通信号协调控制算法及仿真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许壮威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A</w:t>
            </w:r>
          </w:p>
        </w:tc>
      </w:tr>
      <w:tr w:rsidR="008B3D4C" w:rsidRPr="008346EF" w:rsidTr="008B3D4C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3809E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3809E5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20190213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基于行驶工况的纯电动公交车电力消耗模型研究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李铁柱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刘紫昕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A</w:t>
            </w:r>
          </w:p>
        </w:tc>
      </w:tr>
      <w:tr w:rsidR="008B3D4C" w:rsidRPr="008346EF" w:rsidTr="008B3D4C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3809E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3809E5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20190294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改进的遥感影像频率域配准算法实现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戚浩平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齐晨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A</w:t>
            </w:r>
          </w:p>
        </w:tc>
      </w:tr>
      <w:tr w:rsidR="008B3D4C" w:rsidRPr="008346EF" w:rsidTr="008B3D4C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3809E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3809E5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20190334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多方式联程出行瓶颈因素诊断与系统设计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杨敏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张聪伟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A+</w:t>
            </w:r>
          </w:p>
        </w:tc>
      </w:tr>
      <w:tr w:rsidR="008B3D4C" w:rsidRPr="008346EF" w:rsidTr="008B3D4C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3809E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3809E5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20190810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可循环使用的共享快递盒运营模式研究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何杰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杜彦芊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A+</w:t>
            </w:r>
          </w:p>
        </w:tc>
      </w:tr>
      <w:tr w:rsidR="008B3D4C" w:rsidRPr="008346EF" w:rsidTr="008B3D4C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3809E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3809E5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BD59F5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20190410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BD59F5" w:rsidRDefault="008B3D4C" w:rsidP="008B3D4C">
            <w:pPr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面向多式联运的智能托盘系统研究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D4C" w:rsidRPr="00BD59F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BD59F5" w:rsidRDefault="008B3D4C" w:rsidP="008B3D4C">
            <w:pPr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刘宝珠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B</w:t>
            </w:r>
          </w:p>
        </w:tc>
      </w:tr>
      <w:tr w:rsidR="008B3D4C" w:rsidRPr="008346EF" w:rsidTr="008B3D4C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3809E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3809E5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BD59F5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20190380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BD59F5" w:rsidRDefault="008B3D4C" w:rsidP="008B3D4C">
            <w:pPr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基于时空大数据的轨道交通客流</w:t>
            </w:r>
            <w:r w:rsidRPr="00BD59F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OD</w:t>
            </w: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分布多维特征挖掘与可视化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D4C" w:rsidRPr="00BD59F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BD59F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李昱洁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B</w:t>
            </w:r>
          </w:p>
        </w:tc>
      </w:tr>
      <w:tr w:rsidR="008B3D4C" w:rsidRPr="008346EF" w:rsidTr="008B3D4C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3809E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3809E5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20190338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高速公路匝道智能控制技术研究与设计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郭梦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B</w:t>
            </w:r>
          </w:p>
        </w:tc>
      </w:tr>
      <w:tr w:rsidR="008B3D4C" w:rsidRPr="008346EF" w:rsidTr="008B3D4C">
        <w:trPr>
          <w:trHeight w:val="27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3809E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 w:rsidRPr="003809E5"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20190771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江宁区共享汽车运营现状调查分析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陈大伟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周曜迪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8346E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B</w:t>
            </w:r>
          </w:p>
        </w:tc>
      </w:tr>
    </w:tbl>
    <w:p w:rsidR="00B628B7" w:rsidRDefault="00B628B7">
      <w:pPr>
        <w:widowControl/>
        <w:jc w:val="left"/>
        <w:rPr>
          <w:rStyle w:val="a5"/>
          <w:rFonts w:ascii="Times New Roman" w:hAnsi="Times New Roman"/>
          <w:color w:val="333333"/>
          <w:sz w:val="28"/>
          <w:szCs w:val="32"/>
        </w:rPr>
      </w:pPr>
      <w:r>
        <w:rPr>
          <w:rStyle w:val="a5"/>
          <w:rFonts w:ascii="Times New Roman" w:hAnsi="Times New Roman"/>
          <w:color w:val="333333"/>
          <w:sz w:val="28"/>
          <w:szCs w:val="32"/>
        </w:rPr>
        <w:br w:type="page"/>
      </w:r>
    </w:p>
    <w:p w:rsidR="009D0E1E" w:rsidRPr="002F58E3" w:rsidRDefault="00020A6C" w:rsidP="009D0E1E">
      <w:pPr>
        <w:jc w:val="center"/>
        <w:rPr>
          <w:rStyle w:val="a5"/>
          <w:rFonts w:ascii="Times New Roman" w:hAnsi="Times New Roman"/>
          <w:color w:val="333333"/>
          <w:sz w:val="28"/>
          <w:szCs w:val="32"/>
        </w:rPr>
      </w:pP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lastRenderedPageBreak/>
        <w:t>交通学院</w:t>
      </w:r>
      <w:r w:rsidR="008B3D4C">
        <w:rPr>
          <w:rStyle w:val="a5"/>
          <w:rFonts w:ascii="Times New Roman" w:hAnsi="Times New Roman" w:hint="eastAsia"/>
          <w:color w:val="333333"/>
          <w:sz w:val="28"/>
          <w:szCs w:val="32"/>
        </w:rPr>
        <w:t>2019</w:t>
      </w:r>
      <w:r>
        <w:rPr>
          <w:rStyle w:val="a5"/>
          <w:rFonts w:ascii="Times New Roman" w:hAnsi="Times New Roman" w:hint="eastAsia"/>
          <w:color w:val="333333"/>
          <w:sz w:val="28"/>
          <w:szCs w:val="32"/>
        </w:rPr>
        <w:t>年</w:t>
      </w: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t>校、院级</w:t>
      </w: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t>SRTP</w:t>
      </w:r>
      <w:r>
        <w:rPr>
          <w:rStyle w:val="a5"/>
          <w:rFonts w:ascii="Times New Roman" w:hAnsi="Times New Roman" w:hint="eastAsia"/>
          <w:color w:val="333333"/>
          <w:sz w:val="28"/>
          <w:szCs w:val="32"/>
        </w:rPr>
        <w:t>立项评审</w:t>
      </w:r>
      <w:r>
        <w:rPr>
          <w:rStyle w:val="a5"/>
          <w:rFonts w:ascii="Times New Roman" w:hAnsi="Times New Roman"/>
          <w:color w:val="333333"/>
          <w:sz w:val="28"/>
          <w:szCs w:val="32"/>
        </w:rPr>
        <w:t>答辩第</w:t>
      </w:r>
      <w:r>
        <w:rPr>
          <w:rStyle w:val="a5"/>
          <w:rFonts w:ascii="Times New Roman" w:hAnsi="Times New Roman" w:hint="eastAsia"/>
          <w:color w:val="333333"/>
          <w:sz w:val="28"/>
          <w:szCs w:val="32"/>
        </w:rPr>
        <w:t>二</w:t>
      </w: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t>组</w:t>
      </w:r>
      <w:r w:rsidR="009D0E1E">
        <w:rPr>
          <w:rStyle w:val="a5"/>
          <w:rFonts w:ascii="Times New Roman" w:hAnsi="Times New Roman" w:hint="eastAsia"/>
          <w:color w:val="333333"/>
          <w:sz w:val="28"/>
          <w:szCs w:val="32"/>
        </w:rPr>
        <w:t>汇总表</w:t>
      </w:r>
    </w:p>
    <w:p w:rsidR="008B3D4C" w:rsidRPr="00411C0D" w:rsidRDefault="008B3D4C" w:rsidP="009D0E1E">
      <w:pPr>
        <w:jc w:val="center"/>
        <w:rPr>
          <w:rFonts w:ascii="Times New Roman" w:hAnsi="Times New Roman"/>
          <w:color w:val="333333"/>
          <w:kern w:val="0"/>
          <w:sz w:val="24"/>
          <w:szCs w:val="21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>评审专家：耿艳芬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 xml:space="preserve">  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>杨帆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 xml:space="preserve">  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>闵召辉</w:t>
      </w:r>
    </w:p>
    <w:p w:rsidR="008B3D4C" w:rsidRPr="00411C0D" w:rsidRDefault="008B3D4C" w:rsidP="008B3D4C">
      <w:pPr>
        <w:widowControl/>
        <w:jc w:val="center"/>
        <w:rPr>
          <w:rFonts w:ascii="Times New Roman" w:hAnsi="Times New Roman"/>
          <w:color w:val="333333"/>
          <w:kern w:val="0"/>
          <w:sz w:val="24"/>
          <w:szCs w:val="23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时间：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12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月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4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日下午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 xml:space="preserve">15:40    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地点：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J4-104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4677"/>
        <w:gridCol w:w="1276"/>
        <w:gridCol w:w="992"/>
        <w:gridCol w:w="851"/>
      </w:tblGrid>
      <w:tr w:rsidR="008B3D4C" w:rsidRPr="00020A6C" w:rsidTr="008B3D4C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020A6C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020A6C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项目流水号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020A6C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成绩</w:t>
            </w:r>
          </w:p>
        </w:tc>
      </w:tr>
      <w:tr w:rsidR="008B3D4C" w:rsidRPr="00020A6C" w:rsidTr="008B3D4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20182151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基于图像卷积神经网络的交通流控制算法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李志斌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张睿豪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020A6C" w:rsidTr="008B3D4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20190250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路面长期性能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LTPP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数据挖掘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董侨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张天友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C</w:t>
            </w:r>
          </w:p>
        </w:tc>
      </w:tr>
      <w:tr w:rsidR="008B3D4C" w:rsidRPr="00020A6C" w:rsidTr="008B3D4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20182152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城市大型停车场车位供需时空特性分析及设计优化方法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陈峻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何英剑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</w:t>
            </w:r>
          </w:p>
        </w:tc>
      </w:tr>
      <w:tr w:rsidR="008B3D4C" w:rsidRPr="00020A6C" w:rsidTr="008B3D4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20190827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生物型多孔聚合物混凝土透水机理研究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胡靖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谢均衡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C</w:t>
            </w:r>
          </w:p>
        </w:tc>
      </w:tr>
      <w:tr w:rsidR="008B3D4C" w:rsidRPr="00020A6C" w:rsidTr="008B3D4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20190392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城市雨水洪峰影响研究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耿艳芬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程天泽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A+</w:t>
            </w:r>
          </w:p>
        </w:tc>
      </w:tr>
      <w:tr w:rsidR="008B3D4C" w:rsidRPr="00020A6C" w:rsidTr="008B3D4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20182162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基于大规模实验的高密度行人流运动机理研究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金诚杰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邹一虓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020A6C" w:rsidTr="008B3D4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20190319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美丽乡村建设中公路景观形态研究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陈飞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吴晓楠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A+</w:t>
            </w:r>
          </w:p>
        </w:tc>
      </w:tr>
      <w:tr w:rsidR="008B3D4C" w:rsidRPr="00020A6C" w:rsidTr="008B3D4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20182107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基于车辆轨迹数据的高速公路交通事故风险实时预测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徐铖铖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何鹏飞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</w:t>
            </w:r>
          </w:p>
        </w:tc>
      </w:tr>
      <w:tr w:rsidR="008B3D4C" w:rsidRPr="00020A6C" w:rsidTr="008B3D4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D4C" w:rsidRPr="0036403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36403D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20190245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水稳碎石材料集料砂浆界面疲劳剥离行为研究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董侨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林彬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020A6C" w:rsidTr="008B3D4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20190498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视残人群人行过街盲道设施的有效性研究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马永锋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020A6C" w:rsidTr="008B3D4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20190161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无人机航拍视频中车辆识别与行为提取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李志斌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冯汝怡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A+</w:t>
            </w:r>
          </w:p>
        </w:tc>
      </w:tr>
      <w:tr w:rsidR="008B3D4C" w:rsidRPr="00020A6C" w:rsidTr="008B3D4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20182256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基于细观结构特征的沥青混凝土界面损伤研究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胡靖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张程玮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020A6C" w:rsidTr="008B3D4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520A9E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20A9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20182127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520A9E" w:rsidRDefault="008B3D4C" w:rsidP="009D0E1E">
            <w:pPr>
              <w:spacing w:line="312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20A9E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驾驶员驾驶行为与乘客舒适度的关联影响研究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520A9E" w:rsidRDefault="008B3D4C" w:rsidP="009D0E1E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20A9E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马永锋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520A9E" w:rsidRDefault="008B3D4C" w:rsidP="009D0E1E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20A9E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张昕怡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</w:t>
            </w:r>
          </w:p>
        </w:tc>
      </w:tr>
      <w:tr w:rsidR="008B3D4C" w:rsidRPr="00020A6C" w:rsidTr="008B3D4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20190434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BIM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的沥青路面施工模拟与一体化信息集成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马涛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</w:t>
            </w:r>
          </w:p>
        </w:tc>
      </w:tr>
      <w:tr w:rsidR="008B3D4C" w:rsidRPr="00020A6C" w:rsidTr="008B3D4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BD59F5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20190741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BD59F5" w:rsidRDefault="008B3D4C" w:rsidP="009D0E1E">
            <w:pPr>
              <w:spacing w:line="312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智能网联环境下的快速道路交通事故实时仿真与优化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BD59F5" w:rsidRDefault="008B3D4C" w:rsidP="009D0E1E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徐铖铖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BD59F5" w:rsidRDefault="008B3D4C" w:rsidP="009D0E1E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傅澳晖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020A6C" w:rsidTr="008B3D4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20190691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spacing w:line="312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综合考虑社会与环境效益的道路养护多目标运筹优化技术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董侨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史行行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020A6C" w:rsidTr="008B3D4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B3D4C" w:rsidRPr="00BD59F5" w:rsidRDefault="008B3D4C" w:rsidP="009D0E1E">
            <w:pPr>
              <w:widowControl/>
              <w:spacing w:line="312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20190069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B3D4C" w:rsidRPr="00BD59F5" w:rsidRDefault="008B3D4C" w:rsidP="009D0E1E">
            <w:pPr>
              <w:spacing w:line="312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低碳导向下县域城镇基础设施网络化配置模式研究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3D4C" w:rsidRPr="00BD59F5" w:rsidRDefault="008B3D4C" w:rsidP="009D0E1E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陈茜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3D4C" w:rsidRPr="00BD59F5" w:rsidRDefault="008B3D4C" w:rsidP="009D0E1E">
            <w:pPr>
              <w:spacing w:line="312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丁雪茹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3D4C" w:rsidRPr="00AB582F" w:rsidRDefault="00B628B7" w:rsidP="009D0E1E">
            <w:pPr>
              <w:widowControl/>
              <w:spacing w:line="312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</w:tbl>
    <w:p w:rsidR="009D0E1E" w:rsidRDefault="009D0E1E">
      <w:pPr>
        <w:widowControl/>
        <w:jc w:val="left"/>
        <w:rPr>
          <w:rStyle w:val="a5"/>
          <w:rFonts w:ascii="Times New Roman" w:hAnsi="Times New Roman"/>
          <w:color w:val="333333"/>
          <w:sz w:val="28"/>
          <w:szCs w:val="32"/>
        </w:rPr>
      </w:pPr>
      <w:r>
        <w:rPr>
          <w:rStyle w:val="a5"/>
          <w:rFonts w:ascii="Times New Roman" w:hAnsi="Times New Roman"/>
          <w:color w:val="333333"/>
          <w:sz w:val="28"/>
          <w:szCs w:val="32"/>
        </w:rPr>
        <w:br w:type="page"/>
      </w:r>
    </w:p>
    <w:p w:rsidR="009D0E1E" w:rsidRPr="002F58E3" w:rsidRDefault="00020A6C" w:rsidP="009D0E1E">
      <w:pPr>
        <w:jc w:val="center"/>
        <w:rPr>
          <w:rStyle w:val="a5"/>
          <w:rFonts w:ascii="Times New Roman" w:hAnsi="Times New Roman"/>
          <w:color w:val="333333"/>
          <w:sz w:val="28"/>
          <w:szCs w:val="32"/>
        </w:rPr>
      </w:pP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lastRenderedPageBreak/>
        <w:t>交通学院</w:t>
      </w:r>
      <w:r w:rsidR="008B3D4C">
        <w:rPr>
          <w:rStyle w:val="a5"/>
          <w:rFonts w:ascii="Times New Roman" w:hAnsi="Times New Roman" w:hint="eastAsia"/>
          <w:color w:val="333333"/>
          <w:sz w:val="28"/>
          <w:szCs w:val="32"/>
        </w:rPr>
        <w:t>2019</w:t>
      </w:r>
      <w:r>
        <w:rPr>
          <w:rStyle w:val="a5"/>
          <w:rFonts w:ascii="Times New Roman" w:hAnsi="Times New Roman" w:hint="eastAsia"/>
          <w:color w:val="333333"/>
          <w:sz w:val="28"/>
          <w:szCs w:val="32"/>
        </w:rPr>
        <w:t>年</w:t>
      </w: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t>校、院级</w:t>
      </w: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t>SRTP</w:t>
      </w:r>
      <w:r>
        <w:rPr>
          <w:rStyle w:val="a5"/>
          <w:rFonts w:ascii="Times New Roman" w:hAnsi="Times New Roman" w:hint="eastAsia"/>
          <w:color w:val="333333"/>
          <w:sz w:val="28"/>
          <w:szCs w:val="32"/>
        </w:rPr>
        <w:t>立项评审</w:t>
      </w:r>
      <w:r>
        <w:rPr>
          <w:rStyle w:val="a5"/>
          <w:rFonts w:ascii="Times New Roman" w:hAnsi="Times New Roman"/>
          <w:color w:val="333333"/>
          <w:sz w:val="28"/>
          <w:szCs w:val="32"/>
        </w:rPr>
        <w:t>答辩第</w:t>
      </w:r>
      <w:r>
        <w:rPr>
          <w:rStyle w:val="a5"/>
          <w:rFonts w:ascii="Times New Roman" w:hAnsi="Times New Roman" w:hint="eastAsia"/>
          <w:color w:val="333333"/>
          <w:sz w:val="28"/>
          <w:szCs w:val="32"/>
        </w:rPr>
        <w:t>三</w:t>
      </w: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t>组</w:t>
      </w:r>
      <w:r w:rsidR="009D0E1E">
        <w:rPr>
          <w:rStyle w:val="a5"/>
          <w:rFonts w:ascii="Times New Roman" w:hAnsi="Times New Roman" w:hint="eastAsia"/>
          <w:color w:val="333333"/>
          <w:sz w:val="28"/>
          <w:szCs w:val="32"/>
        </w:rPr>
        <w:t>汇总表</w:t>
      </w:r>
    </w:p>
    <w:p w:rsidR="008B3D4C" w:rsidRPr="00411C0D" w:rsidRDefault="008B3D4C" w:rsidP="009D0E1E">
      <w:pPr>
        <w:jc w:val="center"/>
        <w:rPr>
          <w:rFonts w:ascii="Times New Roman" w:hAnsi="Times New Roman"/>
          <w:color w:val="333333"/>
          <w:kern w:val="0"/>
          <w:sz w:val="24"/>
          <w:szCs w:val="21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>评审专家：张宏斌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 xml:space="preserve">  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>窦闻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 xml:space="preserve">  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>张贤明</w:t>
      </w:r>
    </w:p>
    <w:p w:rsidR="008B3D4C" w:rsidRPr="00411C0D" w:rsidRDefault="008B3D4C" w:rsidP="008B3D4C">
      <w:pPr>
        <w:widowControl/>
        <w:jc w:val="center"/>
        <w:rPr>
          <w:rFonts w:ascii="Times New Roman" w:hAnsi="Times New Roman"/>
          <w:color w:val="333333"/>
          <w:kern w:val="0"/>
          <w:sz w:val="24"/>
          <w:szCs w:val="23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时间：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12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月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4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日下午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15:40    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地点：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J4-204</w:t>
      </w:r>
    </w:p>
    <w:tbl>
      <w:tblPr>
        <w:tblW w:w="5093" w:type="pct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4677"/>
        <w:gridCol w:w="1277"/>
        <w:gridCol w:w="994"/>
        <w:gridCol w:w="847"/>
      </w:tblGrid>
      <w:tr w:rsidR="008B3D4C" w:rsidRPr="00020A6C" w:rsidTr="008B3D4C">
        <w:trPr>
          <w:trHeight w:val="285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020A6C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020A6C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7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项目流水号</w:t>
            </w:r>
          </w:p>
        </w:tc>
        <w:tc>
          <w:tcPr>
            <w:tcW w:w="23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5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020A6C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成绩</w:t>
            </w:r>
          </w:p>
        </w:tc>
      </w:tr>
      <w:tr w:rsidR="008B3D4C" w:rsidRPr="00020A6C" w:rsidTr="008B3D4C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020A6C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020A6C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20190472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陌生环境中机器人同步定位与地图建立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张远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张灏千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020A6C" w:rsidTr="008B3D4C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020A6C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020A6C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20190184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大气加权平均温度模型研究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上官明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王剑超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</w:t>
            </w:r>
          </w:p>
        </w:tc>
      </w:tr>
      <w:tr w:rsidR="008B3D4C" w:rsidRPr="00020A6C" w:rsidTr="008B3D4C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020A6C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020A6C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20190751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面向复杂城市路网的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GPS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轨迹匹配与路段行程时间预测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付晓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张嘉旭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</w:t>
            </w:r>
          </w:p>
        </w:tc>
      </w:tr>
      <w:tr w:rsidR="008B3D4C" w:rsidRPr="00020A6C" w:rsidTr="008B3D4C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020A6C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020A6C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20190207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基于区块链和车联网的智能车控制模拟系统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蔡先华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张悦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C</w:t>
            </w:r>
          </w:p>
        </w:tc>
      </w:tr>
      <w:tr w:rsidR="008B3D4C" w:rsidRPr="00020A6C" w:rsidTr="008B3D4C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020A6C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020A6C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20190738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基于高分辨率雷达影像的城市土地覆盖分类方法研究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田馨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姜顺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020A6C" w:rsidTr="008B3D4C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020A6C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020A6C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6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20182281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X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射线数字成像技术在药瓶检测中的应用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童蔚苹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张云兰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</w:t>
            </w:r>
          </w:p>
        </w:tc>
      </w:tr>
      <w:tr w:rsidR="008B3D4C" w:rsidRPr="00020A6C" w:rsidTr="008B3D4C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020A6C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020A6C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7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20190876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交通信号灯的识别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张远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王文宇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020A6C" w:rsidTr="008B3D4C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020A6C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020A6C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8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20190030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海岸带柔性植被环境下波浪动力衰减规律研究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徐宿东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王奕然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A+</w:t>
            </w:r>
          </w:p>
        </w:tc>
      </w:tr>
      <w:tr w:rsidR="008B3D4C" w:rsidRPr="00020A6C" w:rsidTr="008B3D4C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020A6C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020A6C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9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BD59F5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20190926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BD59F5" w:rsidRDefault="008B3D4C" w:rsidP="008B3D4C">
            <w:pPr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地形模拟数据生成器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BD59F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卢华兴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BD59F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钟青岑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020A6C" w:rsidTr="008B3D4C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020A6C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020A6C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20191377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基于百度地图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API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的校车实时定位服务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卢华兴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张颖</w:t>
            </w:r>
            <w:bookmarkStart w:id="0" w:name="_GoBack"/>
            <w:bookmarkEnd w:id="0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020A6C" w:rsidTr="008B3D4C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020A6C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020A6C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20190222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GNSS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大气可降水量与降雨的相关性分析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上官明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杨子贤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C</w:t>
            </w:r>
          </w:p>
        </w:tc>
      </w:tr>
      <w:tr w:rsidR="008B3D4C" w:rsidRPr="00020A6C" w:rsidTr="008B3D4C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020A6C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020A6C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BD59F5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20190053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BD59F5" w:rsidRDefault="008B3D4C" w:rsidP="008B3D4C">
            <w:pPr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基于活动场所的多模式公交网络时空可达性研究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BD59F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付晓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BD59F5" w:rsidRDefault="008B3D4C" w:rsidP="008B3D4C">
            <w:pPr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廖泳清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020A6C" w:rsidTr="008B3D4C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020A6C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020A6C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20190706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多模式交通网络下群体互动时空可达性评价模型及应用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付晓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徐斌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</w:t>
            </w:r>
          </w:p>
        </w:tc>
      </w:tr>
      <w:tr w:rsidR="008B3D4C" w:rsidRPr="00020A6C" w:rsidTr="008B3D4C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020A6C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020A6C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20190672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BDS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的手机多用户同步测图系统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APP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开发及其应用研究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高成发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甘露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A+</w:t>
            </w:r>
          </w:p>
        </w:tc>
      </w:tr>
      <w:tr w:rsidR="008B3D4C" w:rsidRPr="00020A6C" w:rsidTr="008B3D4C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020A6C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020A6C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20190912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8B3D4C">
            <w:pPr>
              <w:widowControl/>
              <w:spacing w:line="33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高寒地区气候变化特征分析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——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以横断山脉地区为例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柏春广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魏然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8B3D4C">
            <w:pPr>
              <w:widowControl/>
              <w:spacing w:line="33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+</w:t>
            </w:r>
          </w:p>
        </w:tc>
      </w:tr>
    </w:tbl>
    <w:p w:rsidR="008B3D4C" w:rsidRDefault="008B3D4C">
      <w:pPr>
        <w:widowControl/>
        <w:jc w:val="left"/>
        <w:rPr>
          <w:rStyle w:val="a5"/>
          <w:rFonts w:ascii="Times New Roman" w:hAnsi="Times New Roman"/>
          <w:color w:val="333333"/>
          <w:sz w:val="28"/>
          <w:szCs w:val="32"/>
        </w:rPr>
      </w:pPr>
      <w:r>
        <w:rPr>
          <w:rStyle w:val="a5"/>
          <w:rFonts w:ascii="Times New Roman" w:hAnsi="Times New Roman"/>
          <w:color w:val="333333"/>
          <w:sz w:val="28"/>
          <w:szCs w:val="32"/>
        </w:rPr>
        <w:br w:type="page"/>
      </w:r>
    </w:p>
    <w:p w:rsidR="00020A6C" w:rsidRPr="009D0E1E" w:rsidRDefault="00020A6C" w:rsidP="009D0E1E">
      <w:pPr>
        <w:jc w:val="center"/>
        <w:rPr>
          <w:rStyle w:val="a5"/>
          <w:rFonts w:ascii="Times New Roman" w:hAnsi="Times New Roman"/>
          <w:color w:val="333333"/>
          <w:sz w:val="28"/>
          <w:szCs w:val="32"/>
        </w:rPr>
      </w:pP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lastRenderedPageBreak/>
        <w:t>交通学院</w:t>
      </w:r>
      <w:r w:rsidR="008B3D4C">
        <w:rPr>
          <w:rStyle w:val="a5"/>
          <w:rFonts w:ascii="Times New Roman" w:hAnsi="Times New Roman" w:hint="eastAsia"/>
          <w:color w:val="333333"/>
          <w:sz w:val="28"/>
          <w:szCs w:val="32"/>
        </w:rPr>
        <w:t>2019</w:t>
      </w:r>
      <w:r>
        <w:rPr>
          <w:rStyle w:val="a5"/>
          <w:rFonts w:ascii="Times New Roman" w:hAnsi="Times New Roman" w:hint="eastAsia"/>
          <w:color w:val="333333"/>
          <w:sz w:val="28"/>
          <w:szCs w:val="32"/>
        </w:rPr>
        <w:t>年</w:t>
      </w: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t>校、院级</w:t>
      </w: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t>SRTP</w:t>
      </w:r>
      <w:r>
        <w:rPr>
          <w:rStyle w:val="a5"/>
          <w:rFonts w:ascii="Times New Roman" w:hAnsi="Times New Roman" w:hint="eastAsia"/>
          <w:color w:val="333333"/>
          <w:sz w:val="28"/>
          <w:szCs w:val="32"/>
        </w:rPr>
        <w:t>立项评审</w:t>
      </w:r>
      <w:r>
        <w:rPr>
          <w:rStyle w:val="a5"/>
          <w:rFonts w:ascii="Times New Roman" w:hAnsi="Times New Roman"/>
          <w:color w:val="333333"/>
          <w:sz w:val="28"/>
          <w:szCs w:val="32"/>
        </w:rPr>
        <w:t>答辩第</w:t>
      </w:r>
      <w:r w:rsidR="00693243">
        <w:rPr>
          <w:rStyle w:val="a5"/>
          <w:rFonts w:ascii="Times New Roman" w:hAnsi="Times New Roman" w:hint="eastAsia"/>
          <w:color w:val="333333"/>
          <w:sz w:val="28"/>
          <w:szCs w:val="32"/>
        </w:rPr>
        <w:t>四</w:t>
      </w: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t>组</w:t>
      </w:r>
      <w:r w:rsidR="009D0E1E">
        <w:rPr>
          <w:rStyle w:val="a5"/>
          <w:rFonts w:ascii="Times New Roman" w:hAnsi="Times New Roman" w:hint="eastAsia"/>
          <w:color w:val="333333"/>
          <w:sz w:val="28"/>
          <w:szCs w:val="32"/>
        </w:rPr>
        <w:t>汇总表</w:t>
      </w:r>
    </w:p>
    <w:p w:rsidR="008B3D4C" w:rsidRPr="00411C0D" w:rsidRDefault="008B3D4C" w:rsidP="00906EF4">
      <w:pPr>
        <w:widowControl/>
        <w:jc w:val="center"/>
        <w:rPr>
          <w:rFonts w:ascii="Times New Roman" w:hAnsi="Times New Roman"/>
          <w:color w:val="333333"/>
          <w:kern w:val="0"/>
          <w:sz w:val="24"/>
          <w:szCs w:val="21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>评审专家：王卫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 xml:space="preserve"> </w:t>
      </w:r>
      <w:r>
        <w:rPr>
          <w:rFonts w:ascii="Times New Roman" w:hAnsi="Times New Roman"/>
          <w:color w:val="333333"/>
          <w:kern w:val="0"/>
          <w:sz w:val="24"/>
          <w:szCs w:val="21"/>
        </w:rPr>
        <w:t xml:space="preserve"> </w:t>
      </w:r>
      <w:r>
        <w:rPr>
          <w:rFonts w:ascii="Times New Roman" w:hAnsi="Times New Roman" w:hint="eastAsia"/>
          <w:color w:val="333333"/>
          <w:kern w:val="0"/>
          <w:sz w:val="24"/>
          <w:szCs w:val="21"/>
        </w:rPr>
        <w:t>丁建文</w:t>
      </w:r>
      <w:r>
        <w:rPr>
          <w:rFonts w:ascii="Times New Roman" w:hAnsi="Times New Roman" w:hint="eastAsia"/>
          <w:color w:val="333333"/>
          <w:kern w:val="0"/>
          <w:sz w:val="24"/>
          <w:szCs w:val="21"/>
        </w:rPr>
        <w:t xml:space="preserve"> 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 xml:space="preserve"> 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>吴文清</w:t>
      </w:r>
    </w:p>
    <w:p w:rsidR="008B3D4C" w:rsidRPr="00411C0D" w:rsidRDefault="008B3D4C" w:rsidP="008B3D4C">
      <w:pPr>
        <w:widowControl/>
        <w:jc w:val="center"/>
        <w:rPr>
          <w:rFonts w:ascii="Times New Roman" w:hAnsi="Times New Roman"/>
          <w:color w:val="333333"/>
          <w:kern w:val="0"/>
          <w:sz w:val="24"/>
          <w:szCs w:val="23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时间：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12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月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4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日下午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15:40    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地点：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J4-302</w:t>
      </w:r>
    </w:p>
    <w:tbl>
      <w:tblPr>
        <w:tblW w:w="5093" w:type="pct"/>
        <w:tblLayout w:type="fixed"/>
        <w:tblLook w:val="04A0" w:firstRow="1" w:lastRow="0" w:firstColumn="1" w:lastColumn="0" w:noHBand="0" w:noVBand="1"/>
      </w:tblPr>
      <w:tblGrid>
        <w:gridCol w:w="704"/>
        <w:gridCol w:w="1416"/>
        <w:gridCol w:w="4679"/>
        <w:gridCol w:w="1275"/>
        <w:gridCol w:w="992"/>
        <w:gridCol w:w="851"/>
      </w:tblGrid>
      <w:tr w:rsidR="008B3D4C" w:rsidRPr="00020A6C" w:rsidTr="00B628B7">
        <w:trPr>
          <w:trHeight w:val="285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020A6C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020A6C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7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项目流水号</w:t>
            </w:r>
          </w:p>
        </w:tc>
        <w:tc>
          <w:tcPr>
            <w:tcW w:w="23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020A6C" w:rsidRDefault="008B3D4C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成绩</w:t>
            </w:r>
          </w:p>
        </w:tc>
      </w:tr>
      <w:tr w:rsidR="008B3D4C" w:rsidRPr="00FB10BB" w:rsidTr="00B628B7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20190186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南京地铁客流舒适度体验及周边交通条件的调研与分析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刘敏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陈煜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C</w:t>
            </w:r>
          </w:p>
        </w:tc>
      </w:tr>
      <w:tr w:rsidR="008B3D4C" w:rsidRPr="00FB10BB" w:rsidTr="00B628B7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20190022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411C0D" w:rsidRDefault="008B3D4C" w:rsidP="009D0E1E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盾构隧道克泥效材料试验与应用研究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朱志铎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411C0D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韩浩哲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976CB9" w:rsidRPr="00976CB9" w:rsidTr="00B628B7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CB9" w:rsidRPr="00FB10BB" w:rsidRDefault="00976CB9" w:rsidP="00976CB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CB9" w:rsidRPr="00976CB9" w:rsidRDefault="00976CB9" w:rsidP="00976CB9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20190803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CB9" w:rsidRPr="00976CB9" w:rsidRDefault="00976CB9" w:rsidP="00976CB9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基于断点回归分析伦敦市拥堵收费政策对房价的影响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6CB9" w:rsidRPr="00976CB9" w:rsidRDefault="00976CB9" w:rsidP="00976CB9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李豪杰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6CB9" w:rsidRPr="00976CB9" w:rsidRDefault="00976CB9" w:rsidP="00976CB9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宁俊屹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6CB9" w:rsidRPr="00AB582F" w:rsidRDefault="00B628B7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C</w:t>
            </w:r>
          </w:p>
        </w:tc>
      </w:tr>
      <w:tr w:rsidR="008B3D4C" w:rsidRPr="00976CB9" w:rsidTr="00B628B7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20190405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纤维复材加固简支混凝土梁桥增强效率研究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王文炜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赵鑫莹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A+</w:t>
            </w:r>
          </w:p>
        </w:tc>
      </w:tr>
      <w:tr w:rsidR="008B3D4C" w:rsidRPr="00976CB9" w:rsidTr="00B628B7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20190929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基于开放式小区背景下的路网安全评价方法研究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李豪杰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马瑶琛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976CB9" w:rsidTr="00B628B7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20190543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微生物产气降饱和法处理液化地基的降饱和状态评价指标研究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章定文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李文杰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A+</w:t>
            </w:r>
          </w:p>
        </w:tc>
      </w:tr>
      <w:tr w:rsidR="008B3D4C" w:rsidRPr="00976CB9" w:rsidTr="00B628B7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20190140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基于碳效率的县域城镇生产生活圈的划分方法研究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陈茜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胡冰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</w:t>
            </w:r>
          </w:p>
        </w:tc>
      </w:tr>
      <w:tr w:rsidR="008B3D4C" w:rsidRPr="00976CB9" w:rsidTr="00B628B7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20190458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基于</w:t>
            </w: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Robomaster</w:t>
            </w: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的可挂载独立全自动识别打击云台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刘晓军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张晨曦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976CB9" w:rsidTr="00B628B7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20190650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基于社会力模型的地铁乘客上下车行为研究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季彦婕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高齐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976CB9" w:rsidTr="00B628B7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20190605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垃圾填埋能量再利用的提升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缪林昌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张文强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976CB9" w:rsidTr="00B628B7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20190848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车路协同环境下的城市干线信号交叉口优化控制方法研究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曲栩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饶帅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976CB9" w:rsidTr="00B628B7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20191190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高速公路出口匝道与地面交叉口衔接段交通组织与信号控制研究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过秀成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蒋谦益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</w:t>
            </w:r>
          </w:p>
        </w:tc>
      </w:tr>
      <w:tr w:rsidR="008B3D4C" w:rsidRPr="00976CB9" w:rsidTr="00B628B7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20190188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关于南京高校校园交通管理方式的分析与比较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刘敏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袁杉杉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976CB9" w:rsidTr="00B628B7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20190158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粘土地层盾构隧道渣土改良试验研究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朱志铎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徐伟深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</w:t>
            </w:r>
          </w:p>
        </w:tc>
      </w:tr>
      <w:tr w:rsidR="008B3D4C" w:rsidRPr="00976CB9" w:rsidTr="00B628B7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20190931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铝合金材料高温性能研究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杜二峰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徐曜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8B3D4C" w:rsidRPr="00976CB9" w:rsidTr="00B628B7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20190126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喷射</w:t>
            </w: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ECC-FRP</w:t>
            </w: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格栅增强混凝土墩柱的抗震仿真分析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王文炜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吴浩恺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976CB9" w:rsidRPr="00976CB9" w:rsidTr="00B628B7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CB9" w:rsidRPr="00FB10BB" w:rsidRDefault="00976CB9" w:rsidP="00976CB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CB9" w:rsidRPr="00976CB9" w:rsidRDefault="00976CB9" w:rsidP="00976CB9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20190734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CB9" w:rsidRPr="00976CB9" w:rsidRDefault="00976CB9" w:rsidP="00976CB9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基于多源数据的城市微循环公交线路规划方法研究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6CB9" w:rsidRPr="00976CB9" w:rsidRDefault="00976CB9" w:rsidP="00976CB9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过秀成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6CB9" w:rsidRPr="00976CB9" w:rsidRDefault="00976CB9" w:rsidP="00976CB9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谢凝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6CB9" w:rsidRPr="00AB582F" w:rsidRDefault="00B628B7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A+</w:t>
            </w:r>
          </w:p>
        </w:tc>
      </w:tr>
      <w:tr w:rsidR="008B3D4C" w:rsidRPr="00976CB9" w:rsidTr="00B628B7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20182313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基于共享自行车数据挖掘的轨道交通接驳定制公交线路设计方法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陈学武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罗鸣琪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</w:t>
            </w:r>
          </w:p>
        </w:tc>
      </w:tr>
      <w:tr w:rsidR="008B3D4C" w:rsidRPr="00976CB9" w:rsidTr="00B628B7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FB10BB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20190452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D4C" w:rsidRPr="00976CB9" w:rsidRDefault="008B3D4C" w:rsidP="009D0E1E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基于复杂网络的公交运营网络关键节点识别及改善研究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陈学武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976CB9" w:rsidRDefault="008B3D4C" w:rsidP="009D0E1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976CB9"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陈鹏元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3D4C" w:rsidRPr="00AB582F" w:rsidRDefault="00B628B7" w:rsidP="00B628B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</w:tbl>
    <w:p w:rsidR="009D0E1E" w:rsidRDefault="009D0E1E">
      <w:pPr>
        <w:widowControl/>
        <w:jc w:val="left"/>
        <w:rPr>
          <w:rStyle w:val="a5"/>
          <w:rFonts w:ascii="Times New Roman" w:hAnsi="Times New Roman"/>
          <w:color w:val="333333"/>
          <w:sz w:val="28"/>
          <w:szCs w:val="32"/>
        </w:rPr>
      </w:pPr>
      <w:r>
        <w:rPr>
          <w:rStyle w:val="a5"/>
          <w:rFonts w:ascii="Times New Roman" w:hAnsi="Times New Roman"/>
          <w:color w:val="333333"/>
          <w:sz w:val="28"/>
          <w:szCs w:val="32"/>
        </w:rPr>
        <w:br w:type="page"/>
      </w:r>
    </w:p>
    <w:p w:rsidR="009D0E1E" w:rsidRPr="002F58E3" w:rsidRDefault="00906EF4" w:rsidP="009D0E1E">
      <w:pPr>
        <w:jc w:val="center"/>
        <w:rPr>
          <w:rStyle w:val="a5"/>
          <w:rFonts w:ascii="Times New Roman" w:hAnsi="Times New Roman"/>
          <w:color w:val="333333"/>
          <w:sz w:val="28"/>
          <w:szCs w:val="32"/>
        </w:rPr>
      </w:pP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lastRenderedPageBreak/>
        <w:t>交通学院</w:t>
      </w:r>
      <w:r>
        <w:rPr>
          <w:rStyle w:val="a5"/>
          <w:rFonts w:ascii="Times New Roman" w:hAnsi="Times New Roman" w:hint="eastAsia"/>
          <w:color w:val="333333"/>
          <w:sz w:val="28"/>
          <w:szCs w:val="32"/>
        </w:rPr>
        <w:t>2019</w:t>
      </w:r>
      <w:r>
        <w:rPr>
          <w:rStyle w:val="a5"/>
          <w:rFonts w:ascii="Times New Roman" w:hAnsi="Times New Roman" w:hint="eastAsia"/>
          <w:color w:val="333333"/>
          <w:sz w:val="28"/>
          <w:szCs w:val="32"/>
        </w:rPr>
        <w:t>年</w:t>
      </w: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t>校、院级</w:t>
      </w: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t>SRTP</w:t>
      </w:r>
      <w:r>
        <w:rPr>
          <w:rStyle w:val="a5"/>
          <w:rFonts w:ascii="Times New Roman" w:hAnsi="Times New Roman" w:hint="eastAsia"/>
          <w:color w:val="333333"/>
          <w:sz w:val="28"/>
          <w:szCs w:val="32"/>
        </w:rPr>
        <w:t>立项评审</w:t>
      </w:r>
      <w:r>
        <w:rPr>
          <w:rStyle w:val="a5"/>
          <w:rFonts w:ascii="Times New Roman" w:hAnsi="Times New Roman"/>
          <w:color w:val="333333"/>
          <w:sz w:val="28"/>
          <w:szCs w:val="32"/>
        </w:rPr>
        <w:t>答辩第</w:t>
      </w:r>
      <w:r>
        <w:rPr>
          <w:rStyle w:val="a5"/>
          <w:rFonts w:ascii="Times New Roman" w:hAnsi="Times New Roman" w:hint="eastAsia"/>
          <w:color w:val="333333"/>
          <w:sz w:val="28"/>
          <w:szCs w:val="32"/>
        </w:rPr>
        <w:t>五</w:t>
      </w:r>
      <w:r w:rsidRPr="002F58E3">
        <w:rPr>
          <w:rStyle w:val="a5"/>
          <w:rFonts w:ascii="Times New Roman" w:hAnsi="Times New Roman"/>
          <w:color w:val="333333"/>
          <w:sz w:val="28"/>
          <w:szCs w:val="32"/>
        </w:rPr>
        <w:t>组</w:t>
      </w:r>
      <w:r w:rsidR="009D0E1E">
        <w:rPr>
          <w:rStyle w:val="a5"/>
          <w:rFonts w:ascii="Times New Roman" w:hAnsi="Times New Roman" w:hint="eastAsia"/>
          <w:color w:val="333333"/>
          <w:sz w:val="28"/>
          <w:szCs w:val="32"/>
        </w:rPr>
        <w:t>汇总表</w:t>
      </w:r>
    </w:p>
    <w:p w:rsidR="00906EF4" w:rsidRPr="00411C0D" w:rsidRDefault="00906EF4" w:rsidP="009D0E1E">
      <w:pPr>
        <w:jc w:val="center"/>
        <w:rPr>
          <w:rFonts w:ascii="Times New Roman" w:hAnsi="Times New Roman"/>
          <w:color w:val="333333"/>
          <w:kern w:val="0"/>
          <w:sz w:val="24"/>
          <w:szCs w:val="21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>评审专家：于斌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 xml:space="preserve"> 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>杨明</w:t>
      </w:r>
      <w:r>
        <w:rPr>
          <w:rFonts w:ascii="Times New Roman" w:hAnsi="Times New Roman" w:hint="eastAsia"/>
          <w:color w:val="333333"/>
          <w:kern w:val="0"/>
          <w:sz w:val="24"/>
          <w:szCs w:val="21"/>
        </w:rPr>
        <w:t xml:space="preserve"> </w:t>
      </w:r>
      <w:r>
        <w:rPr>
          <w:rFonts w:ascii="Times New Roman" w:hAnsi="Times New Roman" w:hint="eastAsia"/>
          <w:color w:val="333333"/>
          <w:kern w:val="0"/>
          <w:sz w:val="24"/>
          <w:szCs w:val="21"/>
        </w:rPr>
        <w:t>张国柱</w:t>
      </w:r>
    </w:p>
    <w:p w:rsidR="00906EF4" w:rsidRPr="00411C0D" w:rsidRDefault="00906EF4" w:rsidP="00906EF4">
      <w:pPr>
        <w:widowControl/>
        <w:jc w:val="center"/>
        <w:rPr>
          <w:rFonts w:ascii="Times New Roman" w:hAnsi="Times New Roman"/>
          <w:color w:val="333333"/>
          <w:kern w:val="0"/>
          <w:sz w:val="24"/>
          <w:szCs w:val="23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时间：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12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月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4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日下午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15:40    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地点：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J4-403</w:t>
      </w:r>
    </w:p>
    <w:tbl>
      <w:tblPr>
        <w:tblW w:w="5093" w:type="pct"/>
        <w:tblLayout w:type="fixed"/>
        <w:tblLook w:val="04A0" w:firstRow="1" w:lastRow="0" w:firstColumn="1" w:lastColumn="0" w:noHBand="0" w:noVBand="1"/>
      </w:tblPr>
      <w:tblGrid>
        <w:gridCol w:w="704"/>
        <w:gridCol w:w="1416"/>
        <w:gridCol w:w="4679"/>
        <w:gridCol w:w="1275"/>
        <w:gridCol w:w="992"/>
        <w:gridCol w:w="851"/>
      </w:tblGrid>
      <w:tr w:rsidR="00341E90" w:rsidRPr="00020A6C" w:rsidTr="00FC584F">
        <w:trPr>
          <w:trHeight w:val="285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020A6C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020A6C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7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项目流水号</w:t>
            </w:r>
          </w:p>
        </w:tc>
        <w:tc>
          <w:tcPr>
            <w:tcW w:w="23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020A6C" w:rsidRDefault="00341E90" w:rsidP="00FC584F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成绩</w:t>
            </w:r>
          </w:p>
        </w:tc>
      </w:tr>
      <w:tr w:rsidR="00341E90" w:rsidRPr="00FB10BB" w:rsidTr="00FC584F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FB10BB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20182210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B78FC" w:rsidRDefault="00341E90" w:rsidP="003B0F3A">
            <w:pPr>
              <w:widowControl/>
              <w:spacing w:line="40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B78F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加热条件下有机物自土中挥发去除机制研究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刘志彬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王兴宇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AB582F" w:rsidRDefault="00E20789" w:rsidP="00FC584F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</w:t>
            </w:r>
          </w:p>
        </w:tc>
      </w:tr>
      <w:tr w:rsidR="00341E90" w:rsidRPr="00FB10BB" w:rsidTr="00FC584F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FB10BB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20182159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路面结冰主动预警技术研究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于斌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许涛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AB582F" w:rsidRDefault="00E20789" w:rsidP="00FC584F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341E90" w:rsidRPr="00FB10BB" w:rsidTr="00FC584F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FB10BB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20190937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无人驾驶车辆制动仿真模拟技术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黄晓明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沈嘉豪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AB582F" w:rsidRDefault="00E20789" w:rsidP="00FC584F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C</w:t>
            </w:r>
          </w:p>
        </w:tc>
      </w:tr>
      <w:tr w:rsidR="00341E90" w:rsidRPr="00FB10BB" w:rsidTr="00FC584F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FB10BB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20190413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热交换条件下的三轴实验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张国柱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张博浩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AB582F" w:rsidRDefault="00E20789" w:rsidP="00FC584F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341E90" w:rsidRPr="00FB10BB" w:rsidTr="00FC584F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FB10BB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20190740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多孔弹性路面橡胶颗粒表面活化处理研究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廖公云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邓鹏飞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AB582F" w:rsidRDefault="00E20789" w:rsidP="00FC584F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341E90" w:rsidRPr="00FB10BB" w:rsidTr="00FC584F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FB10BB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20182227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ECC-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钢桥面铺装结构界面特性研究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杨军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范玉楼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AB582F" w:rsidRDefault="00E20789" w:rsidP="00FC584F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  <w:t>A</w:t>
            </w:r>
          </w:p>
        </w:tc>
      </w:tr>
      <w:tr w:rsidR="00341E90" w:rsidRPr="00FB10BB" w:rsidTr="00FC584F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FB10BB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20182189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混凝土结构耐久性无损检测的验证与分析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许崇法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余晓虎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AB582F" w:rsidRDefault="00E20789" w:rsidP="00FC584F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341E90" w:rsidRPr="00FB10BB" w:rsidTr="00FC584F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FB10BB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20182146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养护温度对固化后污染土耐久性影响研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周瑞先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AB582F" w:rsidRDefault="00E20789" w:rsidP="00FC584F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C</w:t>
            </w:r>
          </w:p>
        </w:tc>
      </w:tr>
      <w:tr w:rsidR="00341E90" w:rsidRPr="00FB10BB" w:rsidTr="00FC584F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FB10BB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BD59F5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20190922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BD59F5" w:rsidRDefault="00341E90" w:rsidP="003B0F3A">
            <w:pPr>
              <w:spacing w:line="40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下承式钢圆环腹梁静载力学性能研究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BD59F5" w:rsidRDefault="00341E90" w:rsidP="003B0F3A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BD59F5" w:rsidRDefault="00341E90" w:rsidP="003B0F3A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付文敬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AB582F" w:rsidRDefault="00E20789" w:rsidP="00FC584F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</w:t>
            </w:r>
          </w:p>
        </w:tc>
      </w:tr>
      <w:tr w:rsidR="00341E90" w:rsidRPr="00FB10BB" w:rsidTr="00FC584F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FB10BB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20190144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基于温度场的有机挥发气体阻隔技术研发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杜延军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殷越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AB582F" w:rsidRDefault="00E20789" w:rsidP="00FC584F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A+</w:t>
            </w:r>
          </w:p>
        </w:tc>
      </w:tr>
      <w:tr w:rsidR="00341E90" w:rsidRPr="00FB10BB" w:rsidTr="00FC584F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FB10BB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20182296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基于数值模拟方法的沥青纳观结构表征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徐光霁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曹心原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AB582F" w:rsidRDefault="00E20789" w:rsidP="00FC584F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341E90" w:rsidRPr="00FB10BB" w:rsidTr="00FC584F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FB10BB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20190080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土性对水泥固化土强度的影响试验研究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章定文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王国梁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AB582F" w:rsidRDefault="00E20789" w:rsidP="00FC584F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341E90" w:rsidRPr="00FB10BB" w:rsidTr="00FC584F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FB10BB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20190352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沥青路面结构智能仿真技术研究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黄晓明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刘嘉慕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AB582F" w:rsidRDefault="00E20789" w:rsidP="00FC584F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C</w:t>
            </w:r>
          </w:p>
        </w:tc>
      </w:tr>
      <w:tr w:rsidR="00341E90" w:rsidRPr="00FB10BB" w:rsidTr="00FC584F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FB10BB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20190010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毛细导水材料对填土路基水分场调控效果研究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刘志彬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黄昊冉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AB582F" w:rsidRDefault="00E20789" w:rsidP="00FC584F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</w:t>
            </w:r>
          </w:p>
        </w:tc>
      </w:tr>
      <w:tr w:rsidR="00341E90" w:rsidRPr="00FB10BB" w:rsidTr="00FC584F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FB10BB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20190151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温度智能调节型沥青路面设计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于斌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黎威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AB582F" w:rsidRDefault="00E20789" w:rsidP="00FC584F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A+</w:t>
            </w:r>
          </w:p>
        </w:tc>
      </w:tr>
      <w:tr w:rsidR="00341E90" w:rsidRPr="00FB10BB" w:rsidTr="00FC584F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FB10BB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20190522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能源桩热力响应试验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张国柱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宁博雯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AB582F" w:rsidRDefault="00E20789" w:rsidP="00FC584F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A+</w:t>
            </w:r>
          </w:p>
        </w:tc>
      </w:tr>
      <w:tr w:rsidR="00341E90" w:rsidRPr="00FB10BB" w:rsidTr="00FC584F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FB10BB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20190943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潮湿路表条件下轮胎路面噪声的模拟方法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廖公云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陈逸晨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AB582F" w:rsidRDefault="00E20789" w:rsidP="00FC584F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  <w:tr w:rsidR="00341E90" w:rsidRPr="00FB10BB" w:rsidTr="00FC584F">
        <w:trPr>
          <w:trHeight w:val="285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FB10BB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 w:rsidRPr="00FB10BB"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18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20190474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E90" w:rsidRPr="00411C0D" w:rsidRDefault="00341E90" w:rsidP="003B0F3A">
            <w:pPr>
              <w:widowControl/>
              <w:spacing w:line="40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半柔性材料界面粘结性能影响机制研究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杨军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411C0D" w:rsidRDefault="00341E90" w:rsidP="003B0F3A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梅子涵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E90" w:rsidRPr="00AB582F" w:rsidRDefault="00E20789" w:rsidP="00FC584F">
            <w:pPr>
              <w:widowControl/>
              <w:spacing w:line="408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2"/>
              </w:rPr>
              <w:t>B</w:t>
            </w:r>
          </w:p>
        </w:tc>
      </w:tr>
    </w:tbl>
    <w:p w:rsidR="006E2707" w:rsidRPr="00020A6C" w:rsidRDefault="006E2707">
      <w:pPr>
        <w:widowControl/>
        <w:jc w:val="left"/>
        <w:rPr>
          <w:rStyle w:val="a5"/>
          <w:rFonts w:ascii="Times New Roman" w:hAnsi="Times New Roman"/>
          <w:color w:val="333333"/>
          <w:sz w:val="28"/>
          <w:szCs w:val="32"/>
        </w:rPr>
      </w:pPr>
    </w:p>
    <w:sectPr w:rsidR="006E2707" w:rsidRPr="00020A6C" w:rsidSect="00341E90">
      <w:pgSz w:w="11906" w:h="16838"/>
      <w:pgMar w:top="851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D6D" w:rsidRDefault="00D90D6D" w:rsidP="00D20F47">
      <w:r>
        <w:separator/>
      </w:r>
    </w:p>
  </w:endnote>
  <w:endnote w:type="continuationSeparator" w:id="0">
    <w:p w:rsidR="00D90D6D" w:rsidRDefault="00D90D6D" w:rsidP="00D2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D6D" w:rsidRDefault="00D90D6D" w:rsidP="00D20F47">
      <w:r>
        <w:separator/>
      </w:r>
    </w:p>
  </w:footnote>
  <w:footnote w:type="continuationSeparator" w:id="0">
    <w:p w:rsidR="00D90D6D" w:rsidRDefault="00D90D6D" w:rsidP="00D20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6F"/>
    <w:rsid w:val="00020A6C"/>
    <w:rsid w:val="00037272"/>
    <w:rsid w:val="00105946"/>
    <w:rsid w:val="00213828"/>
    <w:rsid w:val="00216001"/>
    <w:rsid w:val="00224A60"/>
    <w:rsid w:val="00256705"/>
    <w:rsid w:val="00273416"/>
    <w:rsid w:val="002E237B"/>
    <w:rsid w:val="002F58E3"/>
    <w:rsid w:val="00305ABA"/>
    <w:rsid w:val="00313081"/>
    <w:rsid w:val="00335AC5"/>
    <w:rsid w:val="00341E90"/>
    <w:rsid w:val="00356BF1"/>
    <w:rsid w:val="0036403D"/>
    <w:rsid w:val="003809E5"/>
    <w:rsid w:val="003B0F3A"/>
    <w:rsid w:val="00414B11"/>
    <w:rsid w:val="004629D4"/>
    <w:rsid w:val="0047646D"/>
    <w:rsid w:val="004B78FC"/>
    <w:rsid w:val="004D0A59"/>
    <w:rsid w:val="0050685A"/>
    <w:rsid w:val="005B6722"/>
    <w:rsid w:val="006000D1"/>
    <w:rsid w:val="00693243"/>
    <w:rsid w:val="006E2707"/>
    <w:rsid w:val="00753500"/>
    <w:rsid w:val="0076136F"/>
    <w:rsid w:val="00782DAA"/>
    <w:rsid w:val="007F51F6"/>
    <w:rsid w:val="00800460"/>
    <w:rsid w:val="008346EF"/>
    <w:rsid w:val="00874202"/>
    <w:rsid w:val="008B3D4C"/>
    <w:rsid w:val="008D0668"/>
    <w:rsid w:val="008E4912"/>
    <w:rsid w:val="00906EF4"/>
    <w:rsid w:val="00976CB9"/>
    <w:rsid w:val="009D0E1E"/>
    <w:rsid w:val="00A1345D"/>
    <w:rsid w:val="00AB368E"/>
    <w:rsid w:val="00AB582F"/>
    <w:rsid w:val="00B25737"/>
    <w:rsid w:val="00B628B7"/>
    <w:rsid w:val="00BB735C"/>
    <w:rsid w:val="00BF1336"/>
    <w:rsid w:val="00C05EB8"/>
    <w:rsid w:val="00C1758B"/>
    <w:rsid w:val="00C74995"/>
    <w:rsid w:val="00CE5401"/>
    <w:rsid w:val="00D20F47"/>
    <w:rsid w:val="00D90D6D"/>
    <w:rsid w:val="00D95F13"/>
    <w:rsid w:val="00DB660F"/>
    <w:rsid w:val="00E043C7"/>
    <w:rsid w:val="00E20789"/>
    <w:rsid w:val="00E21515"/>
    <w:rsid w:val="00E303B3"/>
    <w:rsid w:val="00E86EE5"/>
    <w:rsid w:val="00E94912"/>
    <w:rsid w:val="00EA028C"/>
    <w:rsid w:val="00ED2D87"/>
    <w:rsid w:val="00F235FB"/>
    <w:rsid w:val="00FB10BB"/>
    <w:rsid w:val="00FC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CFC78"/>
  <w15:chartTrackingRefBased/>
  <w15:docId w15:val="{B27CF3EB-F8BE-4929-B934-4375B34A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70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138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138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1382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1382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正文"/>
    <w:basedOn w:val="a"/>
    <w:link w:val="Char"/>
    <w:qFormat/>
    <w:rsid w:val="00256705"/>
    <w:pPr>
      <w:spacing w:line="300" w:lineRule="auto"/>
      <w:ind w:firstLineChars="200" w:firstLine="200"/>
    </w:pPr>
    <w:rPr>
      <w:rFonts w:ascii="Times New Roman" w:hAnsi="Times New Roman"/>
      <w:kern w:val="0"/>
      <w:sz w:val="24"/>
      <w:szCs w:val="24"/>
      <w:lang w:val="x-none" w:eastAsia="x-none"/>
    </w:rPr>
  </w:style>
  <w:style w:type="character" w:customStyle="1" w:styleId="Char">
    <w:name w:val="论文正文 Char"/>
    <w:link w:val="a3"/>
    <w:rsid w:val="00256705"/>
    <w:rPr>
      <w:rFonts w:ascii="Times New Roman" w:hAnsi="Times New Roman"/>
      <w:kern w:val="0"/>
      <w:sz w:val="24"/>
      <w:szCs w:val="24"/>
      <w:lang w:val="x-none" w:eastAsia="x-none"/>
    </w:rPr>
  </w:style>
  <w:style w:type="paragraph" w:customStyle="1" w:styleId="a4">
    <w:name w:val="公式"/>
    <w:basedOn w:val="a"/>
    <w:qFormat/>
    <w:rsid w:val="00256705"/>
    <w:pPr>
      <w:tabs>
        <w:tab w:val="center" w:pos="4200"/>
        <w:tab w:val="center" w:pos="8400"/>
      </w:tabs>
      <w:spacing w:line="360" w:lineRule="auto"/>
      <w:jc w:val="center"/>
    </w:pPr>
    <w:rPr>
      <w:rFonts w:ascii="Times New Roman" w:hAnsi="Times New Roman"/>
      <w:i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21382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13828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1382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213828"/>
    <w:rPr>
      <w:b/>
      <w:bCs/>
      <w:sz w:val="28"/>
      <w:szCs w:val="28"/>
    </w:rPr>
  </w:style>
  <w:style w:type="character" w:styleId="a5">
    <w:name w:val="Strong"/>
    <w:basedOn w:val="a0"/>
    <w:uiPriority w:val="22"/>
    <w:qFormat/>
    <w:rsid w:val="00213828"/>
    <w:rPr>
      <w:b/>
      <w:bCs/>
    </w:rPr>
  </w:style>
  <w:style w:type="paragraph" w:styleId="a6">
    <w:name w:val="header"/>
    <w:basedOn w:val="a"/>
    <w:link w:val="a7"/>
    <w:uiPriority w:val="99"/>
    <w:unhideWhenUsed/>
    <w:rsid w:val="00D20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20F4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20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20F47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21600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160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5C2EE-3AAC-4691-9BA1-B12E0F04D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李祥祥</dc:creator>
  <cp:keywords/>
  <dc:description/>
  <cp:lastModifiedBy>1</cp:lastModifiedBy>
  <cp:revision>14</cp:revision>
  <cp:lastPrinted>2017-12-03T10:55:00Z</cp:lastPrinted>
  <dcterms:created xsi:type="dcterms:W3CDTF">2017-12-03T10:40:00Z</dcterms:created>
  <dcterms:modified xsi:type="dcterms:W3CDTF">2018-12-06T03:57:00Z</dcterms:modified>
</cp:coreProperties>
</file>